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791252"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0CC098E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53B58EFC" w14:textId="77777777" w:rsidR="00261057" w:rsidRPr="00655FC6" w:rsidRDefault="00261057" w:rsidP="00261057">
      <w:pPr>
        <w:widowControl/>
        <w:autoSpaceDE/>
        <w:autoSpaceDN/>
        <w:adjustRightInd/>
        <w:jc w:val="center"/>
        <w:rPr>
          <w:rFonts w:eastAsia="Calibri"/>
          <w:sz w:val="28"/>
          <w:szCs w:val="28"/>
          <w:lang w:eastAsia="en-US"/>
        </w:rPr>
      </w:pPr>
    </w:p>
    <w:p w14:paraId="773B2991"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33B69F94"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0014CD02"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390969D8"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392E4C14"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40295CC1" w14:textId="77777777" w:rsidR="00261057" w:rsidRPr="00655FC6" w:rsidRDefault="00261057" w:rsidP="00261057">
      <w:pPr>
        <w:autoSpaceDE/>
        <w:autoSpaceDN/>
        <w:adjustRightInd/>
        <w:snapToGrid w:val="0"/>
        <w:rPr>
          <w:b/>
          <w:caps/>
          <w:sz w:val="28"/>
          <w:szCs w:val="28"/>
        </w:rPr>
      </w:pPr>
    </w:p>
    <w:p w14:paraId="0DD82884" w14:textId="77777777" w:rsidR="00261057" w:rsidRPr="00655FC6" w:rsidRDefault="00261057" w:rsidP="00261057">
      <w:pPr>
        <w:autoSpaceDE/>
        <w:autoSpaceDN/>
        <w:adjustRightInd/>
        <w:snapToGrid w:val="0"/>
        <w:rPr>
          <w:b/>
          <w:caps/>
          <w:sz w:val="28"/>
          <w:szCs w:val="28"/>
        </w:rPr>
      </w:pPr>
    </w:p>
    <w:p w14:paraId="3896FF9C" w14:textId="77777777" w:rsidR="00261057" w:rsidRPr="00655FC6" w:rsidRDefault="00261057" w:rsidP="00261057">
      <w:pPr>
        <w:autoSpaceDE/>
        <w:autoSpaceDN/>
        <w:adjustRightInd/>
        <w:snapToGrid w:val="0"/>
        <w:rPr>
          <w:b/>
          <w:caps/>
          <w:sz w:val="28"/>
          <w:szCs w:val="28"/>
        </w:rPr>
      </w:pPr>
    </w:p>
    <w:p w14:paraId="13D8CB3B" w14:textId="77777777" w:rsidR="00261057" w:rsidRPr="00655FC6" w:rsidRDefault="00261057" w:rsidP="00261057">
      <w:pPr>
        <w:autoSpaceDE/>
        <w:autoSpaceDN/>
        <w:adjustRightInd/>
        <w:snapToGrid w:val="0"/>
        <w:rPr>
          <w:b/>
          <w:caps/>
          <w:sz w:val="28"/>
          <w:szCs w:val="28"/>
        </w:rPr>
      </w:pPr>
    </w:p>
    <w:p w14:paraId="7EF95BD0" w14:textId="77777777" w:rsidR="00261057" w:rsidRPr="00655FC6" w:rsidRDefault="00261057" w:rsidP="00261057">
      <w:pPr>
        <w:autoSpaceDE/>
        <w:autoSpaceDN/>
        <w:adjustRightInd/>
        <w:snapToGrid w:val="0"/>
        <w:rPr>
          <w:b/>
          <w:caps/>
          <w:sz w:val="28"/>
          <w:szCs w:val="28"/>
        </w:rPr>
      </w:pPr>
    </w:p>
    <w:p w14:paraId="3F444268" w14:textId="77777777" w:rsidR="00261057" w:rsidRPr="00655FC6" w:rsidRDefault="00261057" w:rsidP="00261057">
      <w:pPr>
        <w:autoSpaceDE/>
        <w:autoSpaceDN/>
        <w:adjustRightInd/>
        <w:snapToGrid w:val="0"/>
        <w:rPr>
          <w:b/>
          <w:caps/>
          <w:sz w:val="28"/>
          <w:szCs w:val="28"/>
        </w:rPr>
      </w:pPr>
    </w:p>
    <w:p w14:paraId="38B475C2" w14:textId="77777777" w:rsidR="00261057" w:rsidRPr="00655FC6" w:rsidRDefault="00261057" w:rsidP="00261057">
      <w:pPr>
        <w:autoSpaceDE/>
        <w:autoSpaceDN/>
        <w:adjustRightInd/>
        <w:snapToGrid w:val="0"/>
        <w:rPr>
          <w:b/>
          <w:caps/>
          <w:sz w:val="28"/>
          <w:szCs w:val="28"/>
        </w:rPr>
      </w:pPr>
    </w:p>
    <w:p w14:paraId="7E16757B" w14:textId="1CE686E1" w:rsidR="00261057" w:rsidRPr="00655347" w:rsidRDefault="00635AEA" w:rsidP="00261057">
      <w:pPr>
        <w:autoSpaceDE/>
        <w:autoSpaceDN/>
        <w:adjustRightInd/>
        <w:snapToGrid w:val="0"/>
        <w:spacing w:line="360" w:lineRule="auto"/>
        <w:jc w:val="center"/>
        <w:rPr>
          <w:b/>
          <w:bCs/>
          <w:color w:val="000000" w:themeColor="text1"/>
          <w:sz w:val="28"/>
          <w:szCs w:val="28"/>
        </w:rPr>
      </w:pPr>
      <w:r>
        <w:rPr>
          <w:b/>
          <w:bCs/>
          <w:color w:val="000000" w:themeColor="text1"/>
          <w:sz w:val="28"/>
          <w:szCs w:val="28"/>
        </w:rPr>
        <w:t xml:space="preserve">ЗВЕРЕВА Т.В., </w:t>
      </w:r>
      <w:r w:rsidR="009E48E8">
        <w:rPr>
          <w:b/>
          <w:bCs/>
          <w:color w:val="000000" w:themeColor="text1"/>
          <w:sz w:val="28"/>
          <w:szCs w:val="28"/>
        </w:rPr>
        <w:t>ПОЛЕЖАРОВА Л.В.</w:t>
      </w:r>
    </w:p>
    <w:p w14:paraId="3EA5E000"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7C8F44A0" w14:textId="1F91E87F" w:rsidR="00261057" w:rsidRPr="00655347" w:rsidRDefault="009E48E8" w:rsidP="009E48E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276" w:lineRule="auto"/>
        <w:jc w:val="center"/>
        <w:rPr>
          <w:b/>
          <w:bCs/>
          <w:caps/>
          <w:color w:val="000000" w:themeColor="text1"/>
          <w:sz w:val="28"/>
          <w:szCs w:val="28"/>
        </w:rPr>
      </w:pPr>
      <w:r>
        <w:rPr>
          <w:b/>
          <w:bCs/>
          <w:caps/>
          <w:color w:val="000000" w:themeColor="text1"/>
          <w:sz w:val="28"/>
          <w:szCs w:val="28"/>
        </w:rPr>
        <w:t xml:space="preserve">МЕЖДУНАРОДНОЕ НАЛОГОВОЕ ПЛАНИРОВАНИЕ </w:t>
      </w:r>
    </w:p>
    <w:p w14:paraId="1F48AC28" w14:textId="77777777" w:rsidR="00261057" w:rsidRPr="00655FC6" w:rsidRDefault="00261057" w:rsidP="00261057">
      <w:pPr>
        <w:autoSpaceDE/>
        <w:autoSpaceDN/>
        <w:adjustRightInd/>
        <w:snapToGrid w:val="0"/>
        <w:jc w:val="center"/>
        <w:rPr>
          <w:sz w:val="28"/>
          <w:szCs w:val="28"/>
        </w:rPr>
      </w:pPr>
    </w:p>
    <w:p w14:paraId="42014217"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p>
    <w:p w14:paraId="455131BD"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56EE0124"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для студентов, обучающихся по направлению</w:t>
      </w:r>
      <w:r>
        <w:rPr>
          <w:sz w:val="28"/>
          <w:szCs w:val="28"/>
        </w:rPr>
        <w:t xml:space="preserve"> подготовки</w:t>
      </w:r>
    </w:p>
    <w:p w14:paraId="03AEA7FC" w14:textId="11BF1F7A" w:rsidR="00261057" w:rsidRPr="0065534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655347">
        <w:rPr>
          <w:color w:val="000000" w:themeColor="text1"/>
          <w:sz w:val="28"/>
          <w:szCs w:val="28"/>
        </w:rPr>
        <w:t>38.0</w:t>
      </w:r>
      <w:r w:rsidR="009E48E8">
        <w:rPr>
          <w:color w:val="000000" w:themeColor="text1"/>
          <w:sz w:val="28"/>
          <w:szCs w:val="28"/>
        </w:rPr>
        <w:t>4</w:t>
      </w:r>
      <w:r w:rsidRPr="00655347">
        <w:rPr>
          <w:color w:val="000000" w:themeColor="text1"/>
          <w:sz w:val="28"/>
          <w:szCs w:val="28"/>
        </w:rPr>
        <w:t>.01 «Экономика»</w:t>
      </w:r>
    </w:p>
    <w:p w14:paraId="03B76163" w14:textId="77777777" w:rsidR="00820A12" w:rsidRPr="00820A12" w:rsidRDefault="00820A12" w:rsidP="00642751">
      <w:pPr>
        <w:autoSpaceDE/>
        <w:autoSpaceDN/>
        <w:adjustRightInd/>
        <w:snapToGrid w:val="0"/>
        <w:ind w:right="22"/>
        <w:jc w:val="center"/>
        <w:rPr>
          <w:color w:val="000000" w:themeColor="text1"/>
          <w:sz w:val="28"/>
          <w:szCs w:val="28"/>
        </w:rPr>
      </w:pPr>
    </w:p>
    <w:p w14:paraId="7082E511" w14:textId="77777777" w:rsidR="00FA315D" w:rsidRDefault="00FA315D" w:rsidP="00261057">
      <w:pPr>
        <w:autoSpaceDE/>
        <w:autoSpaceDN/>
        <w:adjustRightInd/>
        <w:snapToGrid w:val="0"/>
        <w:ind w:right="22"/>
        <w:jc w:val="center"/>
        <w:rPr>
          <w:iCs/>
          <w:color w:val="000000" w:themeColor="text1"/>
          <w:sz w:val="28"/>
          <w:szCs w:val="28"/>
        </w:rPr>
      </w:pPr>
      <w:r>
        <w:rPr>
          <w:iCs/>
          <w:color w:val="000000" w:themeColor="text1"/>
          <w:sz w:val="28"/>
          <w:szCs w:val="28"/>
        </w:rPr>
        <w:t>Направленность программы магистратуры</w:t>
      </w:r>
      <w:r w:rsidR="009A328D">
        <w:rPr>
          <w:iCs/>
          <w:color w:val="000000" w:themeColor="text1"/>
          <w:sz w:val="28"/>
          <w:szCs w:val="28"/>
        </w:rPr>
        <w:t>:</w:t>
      </w:r>
    </w:p>
    <w:p w14:paraId="08A498F7" w14:textId="2963B0D0" w:rsidR="00261057" w:rsidRPr="009A328D" w:rsidRDefault="009A328D" w:rsidP="00261057">
      <w:pPr>
        <w:autoSpaceDE/>
        <w:autoSpaceDN/>
        <w:adjustRightInd/>
        <w:snapToGrid w:val="0"/>
        <w:ind w:right="22"/>
        <w:jc w:val="center"/>
        <w:rPr>
          <w:iCs/>
          <w:color w:val="000000" w:themeColor="text1"/>
          <w:sz w:val="28"/>
          <w:szCs w:val="28"/>
        </w:rPr>
      </w:pPr>
      <w:r>
        <w:rPr>
          <w:iCs/>
          <w:color w:val="000000" w:themeColor="text1"/>
          <w:sz w:val="28"/>
          <w:szCs w:val="28"/>
        </w:rPr>
        <w:t xml:space="preserve"> «</w:t>
      </w:r>
      <w:r w:rsidR="002A1764">
        <w:rPr>
          <w:iCs/>
          <w:color w:val="000000" w:themeColor="text1"/>
          <w:sz w:val="28"/>
          <w:szCs w:val="28"/>
        </w:rPr>
        <w:t>Корпоративные финансы и управление</w:t>
      </w:r>
      <w:r>
        <w:rPr>
          <w:iCs/>
          <w:color w:val="000000" w:themeColor="text1"/>
          <w:sz w:val="28"/>
          <w:szCs w:val="28"/>
        </w:rPr>
        <w:t>»</w:t>
      </w:r>
    </w:p>
    <w:p w14:paraId="13B30B11" w14:textId="77777777" w:rsidR="00261057" w:rsidRPr="009A328D" w:rsidRDefault="00261057" w:rsidP="00261057">
      <w:pPr>
        <w:autoSpaceDE/>
        <w:autoSpaceDN/>
        <w:adjustRightInd/>
        <w:snapToGrid w:val="0"/>
        <w:ind w:right="22"/>
        <w:jc w:val="center"/>
        <w:rPr>
          <w:sz w:val="24"/>
          <w:szCs w:val="24"/>
        </w:rPr>
      </w:pPr>
    </w:p>
    <w:p w14:paraId="106A53C7" w14:textId="77777777" w:rsidR="00261057" w:rsidRPr="009A328D" w:rsidRDefault="00261057" w:rsidP="000070D4">
      <w:pPr>
        <w:autoSpaceDE/>
        <w:autoSpaceDN/>
        <w:adjustRightInd/>
        <w:snapToGrid w:val="0"/>
        <w:rPr>
          <w:b/>
          <w:sz w:val="28"/>
          <w:szCs w:val="28"/>
        </w:rPr>
      </w:pPr>
    </w:p>
    <w:p w14:paraId="5A1CB17D" w14:textId="77777777" w:rsidR="00261057" w:rsidRPr="009A328D" w:rsidRDefault="00261057" w:rsidP="00261057">
      <w:pPr>
        <w:autoSpaceDE/>
        <w:autoSpaceDN/>
        <w:adjustRightInd/>
        <w:snapToGrid w:val="0"/>
        <w:jc w:val="center"/>
        <w:rPr>
          <w:b/>
          <w:sz w:val="28"/>
          <w:szCs w:val="28"/>
        </w:rPr>
      </w:pPr>
    </w:p>
    <w:p w14:paraId="19D1EB18" w14:textId="77777777" w:rsidR="00261057" w:rsidRPr="009A328D" w:rsidRDefault="00261057" w:rsidP="00261057">
      <w:pPr>
        <w:autoSpaceDE/>
        <w:autoSpaceDN/>
        <w:adjustRightInd/>
        <w:snapToGrid w:val="0"/>
        <w:jc w:val="center"/>
        <w:rPr>
          <w:b/>
          <w:sz w:val="28"/>
          <w:szCs w:val="28"/>
        </w:rPr>
      </w:pPr>
    </w:p>
    <w:p w14:paraId="2534B3AA" w14:textId="77777777" w:rsidR="00261057" w:rsidRPr="009A328D" w:rsidRDefault="00261057" w:rsidP="00261057">
      <w:pPr>
        <w:autoSpaceDE/>
        <w:autoSpaceDN/>
        <w:adjustRightInd/>
        <w:snapToGrid w:val="0"/>
        <w:jc w:val="center"/>
        <w:rPr>
          <w:b/>
          <w:sz w:val="28"/>
          <w:szCs w:val="28"/>
        </w:rPr>
      </w:pPr>
    </w:p>
    <w:p w14:paraId="4FF59EC7" w14:textId="77777777" w:rsidR="00261057" w:rsidRPr="009A328D" w:rsidRDefault="00261057" w:rsidP="00642751">
      <w:pPr>
        <w:autoSpaceDE/>
        <w:autoSpaceDN/>
        <w:adjustRightInd/>
        <w:snapToGrid w:val="0"/>
        <w:rPr>
          <w:b/>
          <w:sz w:val="28"/>
          <w:szCs w:val="28"/>
        </w:rPr>
      </w:pPr>
    </w:p>
    <w:p w14:paraId="31936E7A" w14:textId="77777777" w:rsidR="00CA2E94" w:rsidRDefault="00CA2E94" w:rsidP="00261057">
      <w:pPr>
        <w:autoSpaceDE/>
        <w:autoSpaceDN/>
        <w:adjustRightInd/>
        <w:snapToGrid w:val="0"/>
        <w:jc w:val="center"/>
        <w:rPr>
          <w:b/>
          <w:sz w:val="28"/>
          <w:szCs w:val="28"/>
        </w:rPr>
      </w:pPr>
    </w:p>
    <w:p w14:paraId="68FE8A3D" w14:textId="77777777" w:rsidR="00CA2E94" w:rsidRDefault="00CA2E94" w:rsidP="00261057">
      <w:pPr>
        <w:autoSpaceDE/>
        <w:autoSpaceDN/>
        <w:adjustRightInd/>
        <w:snapToGrid w:val="0"/>
        <w:jc w:val="center"/>
        <w:rPr>
          <w:b/>
          <w:sz w:val="28"/>
          <w:szCs w:val="28"/>
        </w:rPr>
      </w:pPr>
    </w:p>
    <w:p w14:paraId="0D17BEE0" w14:textId="77777777" w:rsidR="00CA2E94" w:rsidRDefault="00CA2E94" w:rsidP="00261057">
      <w:pPr>
        <w:autoSpaceDE/>
        <w:autoSpaceDN/>
        <w:adjustRightInd/>
        <w:snapToGrid w:val="0"/>
        <w:jc w:val="center"/>
        <w:rPr>
          <w:b/>
          <w:sz w:val="28"/>
          <w:szCs w:val="28"/>
        </w:rPr>
      </w:pPr>
    </w:p>
    <w:p w14:paraId="0C794F35" w14:textId="689A9E48" w:rsidR="002A1764" w:rsidRDefault="002A1764" w:rsidP="00261057">
      <w:pPr>
        <w:autoSpaceDE/>
        <w:autoSpaceDN/>
        <w:adjustRightInd/>
        <w:snapToGrid w:val="0"/>
        <w:jc w:val="center"/>
        <w:rPr>
          <w:b/>
          <w:sz w:val="28"/>
          <w:szCs w:val="28"/>
        </w:rPr>
      </w:pPr>
    </w:p>
    <w:p w14:paraId="0EB71995" w14:textId="215D3269" w:rsidR="00FA315D" w:rsidRDefault="00FA315D" w:rsidP="00261057">
      <w:pPr>
        <w:autoSpaceDE/>
        <w:autoSpaceDN/>
        <w:adjustRightInd/>
        <w:snapToGrid w:val="0"/>
        <w:jc w:val="center"/>
        <w:rPr>
          <w:b/>
          <w:sz w:val="28"/>
          <w:szCs w:val="28"/>
        </w:rPr>
      </w:pPr>
    </w:p>
    <w:p w14:paraId="0F63B25A" w14:textId="7EBDCFC1" w:rsidR="00FA315D" w:rsidRDefault="00FA315D" w:rsidP="00261057">
      <w:pPr>
        <w:autoSpaceDE/>
        <w:autoSpaceDN/>
        <w:adjustRightInd/>
        <w:snapToGrid w:val="0"/>
        <w:jc w:val="center"/>
        <w:rPr>
          <w:b/>
          <w:sz w:val="28"/>
          <w:szCs w:val="28"/>
        </w:rPr>
      </w:pPr>
    </w:p>
    <w:p w14:paraId="52D80DA2" w14:textId="458FD6B2" w:rsidR="00FA315D" w:rsidRDefault="00FA315D" w:rsidP="00261057">
      <w:pPr>
        <w:autoSpaceDE/>
        <w:autoSpaceDN/>
        <w:adjustRightInd/>
        <w:snapToGrid w:val="0"/>
        <w:jc w:val="center"/>
        <w:rPr>
          <w:b/>
          <w:sz w:val="28"/>
          <w:szCs w:val="28"/>
        </w:rPr>
      </w:pPr>
    </w:p>
    <w:p w14:paraId="3A2C3225" w14:textId="4C8C9A38" w:rsidR="00FA315D" w:rsidRDefault="00FA315D" w:rsidP="00261057">
      <w:pPr>
        <w:autoSpaceDE/>
        <w:autoSpaceDN/>
        <w:adjustRightInd/>
        <w:snapToGrid w:val="0"/>
        <w:jc w:val="center"/>
        <w:rPr>
          <w:b/>
          <w:sz w:val="28"/>
          <w:szCs w:val="28"/>
        </w:rPr>
      </w:pPr>
    </w:p>
    <w:p w14:paraId="49053BF2" w14:textId="68D99871" w:rsidR="00FA315D" w:rsidRDefault="00FA315D" w:rsidP="00261057">
      <w:pPr>
        <w:autoSpaceDE/>
        <w:autoSpaceDN/>
        <w:adjustRightInd/>
        <w:snapToGrid w:val="0"/>
        <w:jc w:val="center"/>
        <w:rPr>
          <w:b/>
          <w:sz w:val="28"/>
          <w:szCs w:val="28"/>
        </w:rPr>
      </w:pPr>
    </w:p>
    <w:p w14:paraId="694F06C1" w14:textId="77777777" w:rsidR="00CA2E94" w:rsidRDefault="00CA2E94" w:rsidP="00261057">
      <w:pPr>
        <w:autoSpaceDE/>
        <w:autoSpaceDN/>
        <w:adjustRightInd/>
        <w:snapToGrid w:val="0"/>
        <w:jc w:val="center"/>
        <w:rPr>
          <w:b/>
          <w:sz w:val="28"/>
          <w:szCs w:val="28"/>
        </w:rPr>
      </w:pPr>
    </w:p>
    <w:p w14:paraId="1CD90AA4" w14:textId="69F0F289"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2A1764">
        <w:rPr>
          <w:b/>
          <w:caps/>
          <w:sz w:val="28"/>
          <w:szCs w:val="28"/>
        </w:rPr>
        <w:t>3</w:t>
      </w:r>
    </w:p>
    <w:p w14:paraId="4D7A00F5"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5C83868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3CCBD1FD" w14:textId="77777777" w:rsidR="00261057" w:rsidRPr="00655FC6" w:rsidRDefault="00261057" w:rsidP="00261057">
      <w:pPr>
        <w:widowControl/>
        <w:autoSpaceDE/>
        <w:autoSpaceDN/>
        <w:adjustRightInd/>
        <w:jc w:val="center"/>
        <w:rPr>
          <w:rFonts w:eastAsia="Calibri"/>
          <w:sz w:val="28"/>
          <w:szCs w:val="28"/>
          <w:lang w:eastAsia="en-US"/>
        </w:rPr>
      </w:pPr>
    </w:p>
    <w:p w14:paraId="7243A98E"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28CC93D7"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4B505E45"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653D5BA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7DF0EBCD"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1E932025"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655FC6" w14:paraId="5AB303CA" w14:textId="77777777" w:rsidTr="00FA315D">
        <w:trPr>
          <w:trHeight w:val="2332"/>
        </w:trPr>
        <w:tc>
          <w:tcPr>
            <w:tcW w:w="5495" w:type="dxa"/>
          </w:tcPr>
          <w:p w14:paraId="33AD0F61" w14:textId="487911AD" w:rsidR="00261057" w:rsidRPr="00655FC6" w:rsidRDefault="00261057" w:rsidP="00261057">
            <w:pPr>
              <w:autoSpaceDE/>
              <w:autoSpaceDN/>
              <w:adjustRightInd/>
              <w:snapToGrid w:val="0"/>
              <w:rPr>
                <w:caps/>
                <w:sz w:val="28"/>
                <w:szCs w:val="28"/>
              </w:rPr>
            </w:pPr>
          </w:p>
        </w:tc>
        <w:tc>
          <w:tcPr>
            <w:tcW w:w="4127" w:type="dxa"/>
          </w:tcPr>
          <w:p w14:paraId="011A8A27" w14:textId="77777777" w:rsidR="00F56EB3" w:rsidRPr="00655FC6" w:rsidRDefault="00F56EB3" w:rsidP="00F56EB3">
            <w:pPr>
              <w:autoSpaceDE/>
              <w:autoSpaceDN/>
              <w:adjustRightInd/>
              <w:snapToGrid w:val="0"/>
              <w:rPr>
                <w:caps/>
                <w:sz w:val="28"/>
                <w:szCs w:val="28"/>
              </w:rPr>
            </w:pPr>
            <w:r w:rsidRPr="00655FC6">
              <w:rPr>
                <w:caps/>
                <w:sz w:val="28"/>
                <w:szCs w:val="28"/>
              </w:rPr>
              <w:t>УТВЕРЖДАЮ</w:t>
            </w:r>
          </w:p>
          <w:p w14:paraId="72329EA8" w14:textId="77777777" w:rsidR="00F56EB3" w:rsidRPr="00655FC6" w:rsidRDefault="00F56EB3" w:rsidP="00F56EB3">
            <w:pPr>
              <w:autoSpaceDE/>
              <w:autoSpaceDN/>
              <w:adjustRightInd/>
              <w:snapToGrid w:val="0"/>
              <w:rPr>
                <w:caps/>
                <w:sz w:val="28"/>
                <w:szCs w:val="28"/>
              </w:rPr>
            </w:pPr>
            <w:r w:rsidRPr="00655FC6">
              <w:rPr>
                <w:sz w:val="28"/>
                <w:szCs w:val="28"/>
              </w:rPr>
              <w:t>Проректор по учебной и методической работе</w:t>
            </w:r>
          </w:p>
          <w:p w14:paraId="1AFD7E7B" w14:textId="77777777" w:rsidR="00F56EB3" w:rsidRPr="00655FC6" w:rsidRDefault="00F56EB3" w:rsidP="00F56EB3">
            <w:pPr>
              <w:autoSpaceDE/>
              <w:autoSpaceDN/>
              <w:adjustRightInd/>
              <w:snapToGrid w:val="0"/>
              <w:rPr>
                <w:caps/>
                <w:sz w:val="28"/>
                <w:szCs w:val="28"/>
              </w:rPr>
            </w:pPr>
          </w:p>
          <w:p w14:paraId="09EA05D6" w14:textId="77777777" w:rsidR="00F56EB3" w:rsidRPr="00655FC6" w:rsidRDefault="00F56EB3" w:rsidP="00F56EB3">
            <w:pPr>
              <w:autoSpaceDE/>
              <w:autoSpaceDN/>
              <w:adjustRightInd/>
              <w:snapToGrid w:val="0"/>
              <w:rPr>
                <w:caps/>
                <w:sz w:val="28"/>
                <w:szCs w:val="28"/>
              </w:rPr>
            </w:pPr>
            <w:r w:rsidRPr="00655FC6">
              <w:rPr>
                <w:caps/>
                <w:sz w:val="28"/>
                <w:szCs w:val="28"/>
              </w:rPr>
              <w:t xml:space="preserve"> Е.А. К</w:t>
            </w:r>
            <w:r w:rsidRPr="00655FC6">
              <w:rPr>
                <w:sz w:val="28"/>
                <w:szCs w:val="28"/>
              </w:rPr>
              <w:t>аменева</w:t>
            </w:r>
          </w:p>
          <w:p w14:paraId="649F9F66" w14:textId="71EE8B5A" w:rsidR="00261057" w:rsidRPr="00655FC6" w:rsidRDefault="00F56EB3" w:rsidP="00F56EB3">
            <w:pPr>
              <w:autoSpaceDE/>
              <w:autoSpaceDN/>
              <w:adjustRightInd/>
              <w:snapToGrid w:val="0"/>
              <w:rPr>
                <w:caps/>
                <w:sz w:val="28"/>
                <w:szCs w:val="28"/>
              </w:rPr>
            </w:pPr>
            <w:r>
              <w:rPr>
                <w:caps/>
                <w:sz w:val="28"/>
                <w:szCs w:val="28"/>
              </w:rPr>
              <w:t xml:space="preserve">«30» </w:t>
            </w:r>
            <w:r>
              <w:rPr>
                <w:sz w:val="28"/>
                <w:szCs w:val="28"/>
              </w:rPr>
              <w:t xml:space="preserve">ноября </w:t>
            </w:r>
            <w:r>
              <w:rPr>
                <w:caps/>
                <w:sz w:val="28"/>
                <w:szCs w:val="28"/>
              </w:rPr>
              <w:t xml:space="preserve">2023 </w:t>
            </w:r>
            <w:r>
              <w:rPr>
                <w:sz w:val="28"/>
                <w:szCs w:val="28"/>
              </w:rPr>
              <w:t>г</w:t>
            </w:r>
            <w:r>
              <w:rPr>
                <w:caps/>
                <w:sz w:val="28"/>
                <w:szCs w:val="28"/>
              </w:rPr>
              <w:t>.</w:t>
            </w:r>
            <w:bookmarkStart w:id="0" w:name="_GoBack"/>
            <w:bookmarkEnd w:id="0"/>
          </w:p>
        </w:tc>
      </w:tr>
    </w:tbl>
    <w:p w14:paraId="463ECDBB" w14:textId="77777777" w:rsidR="009A328D" w:rsidRDefault="009A328D" w:rsidP="009A328D">
      <w:pPr>
        <w:autoSpaceDE/>
        <w:autoSpaceDN/>
        <w:adjustRightInd/>
        <w:snapToGrid w:val="0"/>
        <w:spacing w:line="360" w:lineRule="auto"/>
        <w:jc w:val="center"/>
        <w:rPr>
          <w:b/>
          <w:bCs/>
          <w:color w:val="000000" w:themeColor="text1"/>
          <w:sz w:val="28"/>
          <w:szCs w:val="28"/>
        </w:rPr>
      </w:pPr>
    </w:p>
    <w:p w14:paraId="6D436A3B" w14:textId="74374D04" w:rsidR="009A328D" w:rsidRPr="00655347" w:rsidRDefault="002A1764" w:rsidP="009A328D">
      <w:pPr>
        <w:autoSpaceDE/>
        <w:autoSpaceDN/>
        <w:adjustRightInd/>
        <w:snapToGrid w:val="0"/>
        <w:spacing w:line="360" w:lineRule="auto"/>
        <w:jc w:val="center"/>
        <w:rPr>
          <w:b/>
          <w:bCs/>
          <w:color w:val="000000" w:themeColor="text1"/>
          <w:sz w:val="28"/>
          <w:szCs w:val="28"/>
        </w:rPr>
      </w:pPr>
      <w:r>
        <w:rPr>
          <w:b/>
          <w:bCs/>
          <w:color w:val="000000" w:themeColor="text1"/>
          <w:sz w:val="28"/>
          <w:szCs w:val="28"/>
        </w:rPr>
        <w:t xml:space="preserve">ЗВЕРЕВА Т.В., </w:t>
      </w:r>
      <w:r w:rsidR="009A328D">
        <w:rPr>
          <w:b/>
          <w:bCs/>
          <w:color w:val="000000" w:themeColor="text1"/>
          <w:sz w:val="28"/>
          <w:szCs w:val="28"/>
        </w:rPr>
        <w:t>ПОЛЕЖАРОВА Л.В.</w:t>
      </w:r>
    </w:p>
    <w:p w14:paraId="4E4F416F" w14:textId="77777777" w:rsidR="009A328D" w:rsidRPr="00655FC6" w:rsidRDefault="009A328D" w:rsidP="009A328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6AE62EF9" w14:textId="77777777" w:rsidR="00FA315D" w:rsidRPr="00655347" w:rsidRDefault="00FA315D" w:rsidP="00FA315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276" w:lineRule="auto"/>
        <w:jc w:val="center"/>
        <w:rPr>
          <w:b/>
          <w:bCs/>
          <w:caps/>
          <w:color w:val="000000" w:themeColor="text1"/>
          <w:sz w:val="28"/>
          <w:szCs w:val="28"/>
        </w:rPr>
      </w:pPr>
      <w:r>
        <w:rPr>
          <w:b/>
          <w:bCs/>
          <w:caps/>
          <w:color w:val="000000" w:themeColor="text1"/>
          <w:sz w:val="28"/>
          <w:szCs w:val="28"/>
        </w:rPr>
        <w:t xml:space="preserve">МЕЖДУНАРОДНОЕ НАЛОГОВОЕ ПЛАНИРОВАНИЕ </w:t>
      </w:r>
    </w:p>
    <w:p w14:paraId="5414AA2B" w14:textId="77777777" w:rsidR="009A328D" w:rsidRPr="00655FC6" w:rsidRDefault="009A328D" w:rsidP="009A328D">
      <w:pPr>
        <w:autoSpaceDE/>
        <w:autoSpaceDN/>
        <w:adjustRightInd/>
        <w:snapToGrid w:val="0"/>
        <w:jc w:val="center"/>
        <w:rPr>
          <w:sz w:val="28"/>
          <w:szCs w:val="28"/>
        </w:rPr>
      </w:pPr>
    </w:p>
    <w:p w14:paraId="7640DB09" w14:textId="77777777" w:rsidR="00FA315D" w:rsidRPr="00655FC6" w:rsidRDefault="00FA315D" w:rsidP="00FA315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p>
    <w:p w14:paraId="311FD42B" w14:textId="77777777" w:rsidR="00FA315D" w:rsidRPr="00655FC6" w:rsidRDefault="00FA315D" w:rsidP="00FA315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2D1B3EAD" w14:textId="77777777" w:rsidR="00FA315D" w:rsidRPr="00655FC6" w:rsidRDefault="00FA315D" w:rsidP="00FA315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для студентов, обучающихся по направлению</w:t>
      </w:r>
      <w:r>
        <w:rPr>
          <w:sz w:val="28"/>
          <w:szCs w:val="28"/>
        </w:rPr>
        <w:t xml:space="preserve"> подготовки</w:t>
      </w:r>
    </w:p>
    <w:p w14:paraId="09405083" w14:textId="77777777" w:rsidR="00FA315D" w:rsidRPr="00655347" w:rsidRDefault="00FA315D" w:rsidP="00FA315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655347">
        <w:rPr>
          <w:color w:val="000000" w:themeColor="text1"/>
          <w:sz w:val="28"/>
          <w:szCs w:val="28"/>
        </w:rPr>
        <w:t>38.0</w:t>
      </w:r>
      <w:r>
        <w:rPr>
          <w:color w:val="000000" w:themeColor="text1"/>
          <w:sz w:val="28"/>
          <w:szCs w:val="28"/>
        </w:rPr>
        <w:t>4</w:t>
      </w:r>
      <w:r w:rsidRPr="00655347">
        <w:rPr>
          <w:color w:val="000000" w:themeColor="text1"/>
          <w:sz w:val="28"/>
          <w:szCs w:val="28"/>
        </w:rPr>
        <w:t>.01 «Экономика»</w:t>
      </w:r>
    </w:p>
    <w:p w14:paraId="035D6705" w14:textId="77777777" w:rsidR="00FA315D" w:rsidRPr="00820A12" w:rsidRDefault="00FA315D" w:rsidP="00FA315D">
      <w:pPr>
        <w:autoSpaceDE/>
        <w:autoSpaceDN/>
        <w:adjustRightInd/>
        <w:snapToGrid w:val="0"/>
        <w:ind w:right="22"/>
        <w:jc w:val="center"/>
        <w:rPr>
          <w:color w:val="000000" w:themeColor="text1"/>
          <w:sz w:val="28"/>
          <w:szCs w:val="28"/>
        </w:rPr>
      </w:pPr>
    </w:p>
    <w:p w14:paraId="3145CB7D" w14:textId="77777777" w:rsidR="00FA315D" w:rsidRDefault="00FA315D" w:rsidP="00FA315D">
      <w:pPr>
        <w:autoSpaceDE/>
        <w:autoSpaceDN/>
        <w:adjustRightInd/>
        <w:snapToGrid w:val="0"/>
        <w:ind w:right="22"/>
        <w:jc w:val="center"/>
        <w:rPr>
          <w:iCs/>
          <w:color w:val="000000" w:themeColor="text1"/>
          <w:sz w:val="28"/>
          <w:szCs w:val="28"/>
        </w:rPr>
      </w:pPr>
      <w:r>
        <w:rPr>
          <w:iCs/>
          <w:color w:val="000000" w:themeColor="text1"/>
          <w:sz w:val="28"/>
          <w:szCs w:val="28"/>
        </w:rPr>
        <w:t>Направленность программы магистратуры:</w:t>
      </w:r>
    </w:p>
    <w:p w14:paraId="5D9C3561" w14:textId="77777777" w:rsidR="00FA315D" w:rsidRPr="009A328D" w:rsidRDefault="00FA315D" w:rsidP="00FA315D">
      <w:pPr>
        <w:autoSpaceDE/>
        <w:autoSpaceDN/>
        <w:adjustRightInd/>
        <w:snapToGrid w:val="0"/>
        <w:ind w:right="22"/>
        <w:jc w:val="center"/>
        <w:rPr>
          <w:iCs/>
          <w:color w:val="000000" w:themeColor="text1"/>
          <w:sz w:val="28"/>
          <w:szCs w:val="28"/>
        </w:rPr>
      </w:pPr>
      <w:r>
        <w:rPr>
          <w:iCs/>
          <w:color w:val="000000" w:themeColor="text1"/>
          <w:sz w:val="28"/>
          <w:szCs w:val="28"/>
        </w:rPr>
        <w:t xml:space="preserve"> «Корпоративные финансы и управление»</w:t>
      </w:r>
    </w:p>
    <w:p w14:paraId="5117532F" w14:textId="06DF04CD" w:rsidR="00CA2E94" w:rsidRDefault="00CA2E94" w:rsidP="00CA2E94">
      <w:pPr>
        <w:autoSpaceDE/>
        <w:autoSpaceDN/>
        <w:adjustRightInd/>
        <w:snapToGrid w:val="0"/>
        <w:ind w:right="22"/>
        <w:jc w:val="center"/>
        <w:rPr>
          <w:color w:val="000000" w:themeColor="text1"/>
          <w:sz w:val="28"/>
          <w:szCs w:val="28"/>
        </w:rPr>
      </w:pPr>
    </w:p>
    <w:p w14:paraId="34C7CDF7" w14:textId="77777777" w:rsidR="00CA2E94" w:rsidRDefault="00CA2E94" w:rsidP="00CA2E94">
      <w:pPr>
        <w:autoSpaceDE/>
        <w:autoSpaceDN/>
        <w:adjustRightInd/>
        <w:snapToGrid w:val="0"/>
        <w:ind w:right="22"/>
        <w:jc w:val="center"/>
        <w:rPr>
          <w:color w:val="000000" w:themeColor="text1"/>
          <w:sz w:val="28"/>
          <w:szCs w:val="28"/>
        </w:rPr>
      </w:pPr>
    </w:p>
    <w:p w14:paraId="0B63D083" w14:textId="77777777" w:rsidR="005A026E" w:rsidRDefault="005A026E" w:rsidP="005A026E">
      <w:pPr>
        <w:widowControl/>
        <w:shd w:val="clear" w:color="auto" w:fill="FFFFFF"/>
        <w:autoSpaceDE/>
        <w:adjustRightInd/>
        <w:snapToGrid w:val="0"/>
        <w:jc w:val="center"/>
        <w:rPr>
          <w:rFonts w:eastAsia="Calibri"/>
          <w:sz w:val="26"/>
          <w:szCs w:val="26"/>
          <w:lang w:eastAsia="en-US"/>
        </w:rPr>
      </w:pPr>
      <w:r>
        <w:rPr>
          <w:rFonts w:eastAsia="Calibri"/>
          <w:i/>
          <w:sz w:val="26"/>
          <w:szCs w:val="26"/>
          <w:lang w:eastAsia="en-US"/>
        </w:rPr>
        <w:t xml:space="preserve">Одобрено Советом учебно-научного департамента налогов и налогового </w:t>
      </w:r>
    </w:p>
    <w:p w14:paraId="0F42D722" w14:textId="77777777" w:rsidR="005A026E" w:rsidRDefault="005A026E" w:rsidP="005A026E">
      <w:pPr>
        <w:widowControl/>
        <w:shd w:val="clear" w:color="auto" w:fill="FFFFFF"/>
        <w:autoSpaceDE/>
        <w:adjustRightInd/>
        <w:snapToGrid w:val="0"/>
        <w:jc w:val="center"/>
        <w:rPr>
          <w:rFonts w:eastAsia="Calibri"/>
          <w:i/>
          <w:sz w:val="26"/>
          <w:szCs w:val="26"/>
          <w:lang w:eastAsia="en-US"/>
        </w:rPr>
      </w:pPr>
      <w:r>
        <w:rPr>
          <w:rFonts w:eastAsia="Calibri"/>
          <w:i/>
          <w:sz w:val="26"/>
          <w:szCs w:val="26"/>
          <w:lang w:eastAsia="en-US"/>
        </w:rPr>
        <w:t>администрирования</w:t>
      </w:r>
    </w:p>
    <w:p w14:paraId="1243E6E8" w14:textId="33130A60" w:rsidR="005A026E" w:rsidRDefault="005A026E" w:rsidP="005A026E">
      <w:pPr>
        <w:jc w:val="center"/>
        <w:rPr>
          <w:rFonts w:eastAsia="Calibri"/>
          <w:i/>
          <w:sz w:val="26"/>
          <w:szCs w:val="26"/>
        </w:rPr>
      </w:pPr>
      <w:r>
        <w:rPr>
          <w:rFonts w:eastAsia="Calibri"/>
          <w:i/>
          <w:sz w:val="26"/>
          <w:szCs w:val="26"/>
        </w:rPr>
        <w:t>протокол № 03 от 01 ноября 2023 г.</w:t>
      </w:r>
    </w:p>
    <w:p w14:paraId="51FE048F" w14:textId="77777777" w:rsidR="005A026E" w:rsidRDefault="005A026E" w:rsidP="005A026E">
      <w:pPr>
        <w:widowControl/>
        <w:shd w:val="clear" w:color="auto" w:fill="FFFFFF"/>
        <w:autoSpaceDE/>
        <w:adjustRightInd/>
        <w:snapToGrid w:val="0"/>
        <w:jc w:val="center"/>
        <w:rPr>
          <w:rFonts w:eastAsia="Calibri"/>
          <w:i/>
          <w:sz w:val="26"/>
          <w:szCs w:val="26"/>
          <w:lang w:eastAsia="en-US"/>
        </w:rPr>
      </w:pPr>
    </w:p>
    <w:p w14:paraId="1901B738" w14:textId="77777777" w:rsidR="005A026E" w:rsidRDefault="005A026E" w:rsidP="005A026E">
      <w:pPr>
        <w:widowControl/>
        <w:shd w:val="clear" w:color="auto" w:fill="FFFFFF"/>
        <w:autoSpaceDE/>
        <w:adjustRightInd/>
        <w:snapToGrid w:val="0"/>
        <w:jc w:val="center"/>
        <w:rPr>
          <w:rFonts w:eastAsia="Calibri"/>
          <w:i/>
          <w:sz w:val="26"/>
          <w:szCs w:val="26"/>
          <w:lang w:eastAsia="en-US"/>
        </w:rPr>
      </w:pPr>
      <w:r>
        <w:rPr>
          <w:rFonts w:eastAsia="Calibri"/>
          <w:i/>
          <w:sz w:val="26"/>
          <w:szCs w:val="26"/>
          <w:lang w:eastAsia="en-US"/>
        </w:rPr>
        <w:t>Рекомендовано Ученым советом факультета налогов, аудита и бизнес-анализа</w:t>
      </w:r>
    </w:p>
    <w:p w14:paraId="71DEADF1" w14:textId="133301CD" w:rsidR="005A026E" w:rsidRDefault="005A026E" w:rsidP="005A026E">
      <w:pPr>
        <w:widowControl/>
        <w:shd w:val="clear" w:color="auto" w:fill="FFFFFF"/>
        <w:autoSpaceDE/>
        <w:adjustRightInd/>
        <w:snapToGrid w:val="0"/>
        <w:jc w:val="center"/>
        <w:rPr>
          <w:rFonts w:eastAsia="Calibri"/>
          <w:i/>
          <w:sz w:val="26"/>
          <w:szCs w:val="26"/>
          <w:lang w:eastAsia="en-US"/>
        </w:rPr>
      </w:pPr>
      <w:r>
        <w:rPr>
          <w:rFonts w:eastAsia="Calibri"/>
          <w:i/>
          <w:sz w:val="26"/>
          <w:szCs w:val="26"/>
          <w:lang w:eastAsia="en-US"/>
        </w:rPr>
        <w:t xml:space="preserve">протокол </w:t>
      </w:r>
      <w:r w:rsidR="00137BC5">
        <w:rPr>
          <w:rFonts w:eastAsia="Calibri"/>
          <w:i/>
          <w:sz w:val="26"/>
          <w:szCs w:val="26"/>
          <w:lang w:eastAsia="en-US"/>
        </w:rPr>
        <w:t>№ 35</w:t>
      </w:r>
      <w:r>
        <w:rPr>
          <w:rFonts w:eastAsia="Calibri"/>
          <w:i/>
          <w:sz w:val="26"/>
          <w:szCs w:val="26"/>
          <w:lang w:eastAsia="en-US"/>
        </w:rPr>
        <w:t xml:space="preserve"> от 24 ноября 2023 г.</w:t>
      </w:r>
    </w:p>
    <w:p w14:paraId="096FBE03" w14:textId="70355DFC" w:rsidR="00C36874" w:rsidRDefault="00C36874" w:rsidP="000070D4">
      <w:pPr>
        <w:autoSpaceDE/>
        <w:autoSpaceDN/>
        <w:adjustRightInd/>
        <w:snapToGrid w:val="0"/>
        <w:jc w:val="center"/>
        <w:rPr>
          <w:b/>
          <w:sz w:val="28"/>
          <w:szCs w:val="28"/>
        </w:rPr>
      </w:pPr>
    </w:p>
    <w:p w14:paraId="4A6383E8" w14:textId="66C842C1" w:rsidR="00CA2E94" w:rsidRDefault="00CA2E94" w:rsidP="000070D4">
      <w:pPr>
        <w:autoSpaceDE/>
        <w:autoSpaceDN/>
        <w:adjustRightInd/>
        <w:snapToGrid w:val="0"/>
        <w:jc w:val="center"/>
        <w:rPr>
          <w:b/>
          <w:sz w:val="28"/>
          <w:szCs w:val="28"/>
        </w:rPr>
      </w:pPr>
    </w:p>
    <w:p w14:paraId="7E83376A" w14:textId="0AF1D82B" w:rsidR="00CA2E94" w:rsidRDefault="00CA2E94" w:rsidP="000070D4">
      <w:pPr>
        <w:autoSpaceDE/>
        <w:autoSpaceDN/>
        <w:adjustRightInd/>
        <w:snapToGrid w:val="0"/>
        <w:jc w:val="center"/>
        <w:rPr>
          <w:b/>
          <w:sz w:val="28"/>
          <w:szCs w:val="28"/>
        </w:rPr>
      </w:pPr>
    </w:p>
    <w:p w14:paraId="27644049" w14:textId="4CB8A234" w:rsidR="00DD0109" w:rsidRDefault="00DD0109" w:rsidP="000070D4">
      <w:pPr>
        <w:autoSpaceDE/>
        <w:autoSpaceDN/>
        <w:adjustRightInd/>
        <w:snapToGrid w:val="0"/>
        <w:jc w:val="center"/>
        <w:rPr>
          <w:b/>
          <w:sz w:val="28"/>
          <w:szCs w:val="28"/>
        </w:rPr>
      </w:pPr>
    </w:p>
    <w:p w14:paraId="6233882B" w14:textId="77777777" w:rsidR="00FA315D" w:rsidRDefault="00FA315D" w:rsidP="000070D4">
      <w:pPr>
        <w:autoSpaceDE/>
        <w:autoSpaceDN/>
        <w:adjustRightInd/>
        <w:snapToGrid w:val="0"/>
        <w:jc w:val="center"/>
        <w:rPr>
          <w:b/>
          <w:sz w:val="28"/>
          <w:szCs w:val="28"/>
        </w:rPr>
      </w:pPr>
    </w:p>
    <w:p w14:paraId="2ACE2750" w14:textId="77777777" w:rsidR="00DD0109" w:rsidRDefault="00DD0109" w:rsidP="000070D4">
      <w:pPr>
        <w:autoSpaceDE/>
        <w:autoSpaceDN/>
        <w:adjustRightInd/>
        <w:snapToGrid w:val="0"/>
        <w:jc w:val="center"/>
        <w:rPr>
          <w:b/>
          <w:sz w:val="28"/>
          <w:szCs w:val="28"/>
        </w:rPr>
      </w:pPr>
    </w:p>
    <w:p w14:paraId="5E1B8150" w14:textId="200837EC" w:rsidR="00261057" w:rsidRPr="00694AA7" w:rsidRDefault="00261057" w:rsidP="000070D4">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2A1764">
        <w:rPr>
          <w:b/>
          <w:caps/>
          <w:sz w:val="28"/>
          <w:szCs w:val="28"/>
        </w:rPr>
        <w:t>3</w:t>
      </w:r>
    </w:p>
    <w:p w14:paraId="603CB8C5" w14:textId="77777777" w:rsidR="00261057" w:rsidRPr="00316D32"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14894E30" w14:textId="3AB57C16" w:rsidR="00261057" w:rsidRPr="00316D32" w:rsidRDefault="00261057" w:rsidP="00261057">
      <w:pPr>
        <w:pStyle w:val="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3"/>
            <w:noProof/>
            <w:color w:val="auto"/>
            <w:sz w:val="28"/>
            <w:szCs w:val="28"/>
          </w:rPr>
          <w:t>1. Наименование дисциплины</w:t>
        </w:r>
        <w:r>
          <w:rPr>
            <w:noProof/>
            <w:webHidden/>
          </w:rPr>
          <w:t>………………………………………………………………………</w:t>
        </w:r>
      </w:hyperlink>
      <w:r w:rsidR="00AF2AD3">
        <w:rPr>
          <w:noProof/>
        </w:rPr>
        <w:t>3</w:t>
      </w:r>
    </w:p>
    <w:p w14:paraId="72893B23" w14:textId="0D9EF180" w:rsidR="00261057" w:rsidRPr="00316D32" w:rsidRDefault="00B56D8F" w:rsidP="00261057">
      <w:pPr>
        <w:pStyle w:val="1"/>
        <w:ind w:right="-1"/>
        <w:rPr>
          <w:noProof/>
        </w:rPr>
      </w:pPr>
      <w:hyperlink w:anchor="_Toc480739932" w:history="1">
        <w:r w:rsidR="00261057" w:rsidRPr="00316D32">
          <w:rPr>
            <w:rStyle w:val="af3"/>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3"/>
            <w:noProof/>
            <w:color w:val="auto"/>
            <w:sz w:val="28"/>
            <w:szCs w:val="28"/>
          </w:rPr>
          <w:t>.......……………</w:t>
        </w:r>
      </w:hyperlink>
      <w:r w:rsidR="00AF2AD3">
        <w:rPr>
          <w:noProof/>
        </w:rPr>
        <w:t>3</w:t>
      </w:r>
    </w:p>
    <w:p w14:paraId="15AE944B" w14:textId="7EE6664B" w:rsidR="00261057" w:rsidRPr="00316D32" w:rsidRDefault="00B56D8F" w:rsidP="00261057">
      <w:pPr>
        <w:pStyle w:val="1"/>
        <w:ind w:right="-1"/>
        <w:rPr>
          <w:noProof/>
        </w:rPr>
      </w:pPr>
      <w:hyperlink w:anchor="_Toc480739933" w:history="1">
        <w:r w:rsidR="00261057" w:rsidRPr="00316D32">
          <w:rPr>
            <w:rStyle w:val="af3"/>
            <w:noProof/>
            <w:color w:val="auto"/>
            <w:sz w:val="28"/>
            <w:szCs w:val="28"/>
          </w:rPr>
          <w:t>3. Место дисциплины в структуре образовательной программы</w:t>
        </w:r>
        <w:r w:rsidR="00261057">
          <w:rPr>
            <w:noProof/>
            <w:webHidden/>
          </w:rPr>
          <w:t>………………………….</w:t>
        </w:r>
      </w:hyperlink>
      <w:r w:rsidR="00AF2AD3">
        <w:rPr>
          <w:noProof/>
        </w:rPr>
        <w:t>5</w:t>
      </w:r>
    </w:p>
    <w:p w14:paraId="657BCE58" w14:textId="5F587877" w:rsidR="00261057" w:rsidRPr="00316D32" w:rsidRDefault="00B56D8F" w:rsidP="00261057">
      <w:pPr>
        <w:pStyle w:val="1"/>
        <w:ind w:right="-1"/>
        <w:rPr>
          <w:noProof/>
        </w:rPr>
      </w:pPr>
      <w:hyperlink w:anchor="_Toc480739934" w:history="1">
        <w:r w:rsidR="00261057" w:rsidRPr="00316D32">
          <w:rPr>
            <w:rStyle w:val="af3"/>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w:t>
        </w:r>
      </w:hyperlink>
      <w:r w:rsidR="00AF2AD3">
        <w:rPr>
          <w:noProof/>
        </w:rPr>
        <w:t>5</w:t>
      </w:r>
    </w:p>
    <w:p w14:paraId="59A802A6" w14:textId="4F78A920" w:rsidR="00261057" w:rsidRPr="00316D32" w:rsidRDefault="00B56D8F" w:rsidP="00261057">
      <w:pPr>
        <w:pStyle w:val="1"/>
        <w:ind w:right="-1"/>
        <w:rPr>
          <w:noProof/>
        </w:rPr>
      </w:pPr>
      <w:hyperlink w:anchor="_Toc480739935" w:history="1">
        <w:r w:rsidR="00261057" w:rsidRPr="00316D32">
          <w:rPr>
            <w:rStyle w:val="af3"/>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w:t>
        </w:r>
      </w:hyperlink>
      <w:r w:rsidR="00AF2AD3">
        <w:rPr>
          <w:noProof/>
        </w:rPr>
        <w:t>5</w:t>
      </w:r>
    </w:p>
    <w:p w14:paraId="1D7A7DBD" w14:textId="52CD7B9A" w:rsidR="00261057" w:rsidRPr="00316D32" w:rsidRDefault="00B56D8F" w:rsidP="00261057">
      <w:pPr>
        <w:pStyle w:val="1"/>
        <w:ind w:right="-1"/>
        <w:rPr>
          <w:noProof/>
        </w:rPr>
      </w:pPr>
      <w:hyperlink w:anchor="_Toc480739939" w:history="1">
        <w:r w:rsidR="00261057" w:rsidRPr="00316D32">
          <w:rPr>
            <w:rStyle w:val="af3"/>
            <w:noProof/>
            <w:color w:val="auto"/>
            <w:sz w:val="28"/>
            <w:szCs w:val="28"/>
          </w:rPr>
          <w:t>6. Учебно-методическое обеспечение для самостоятельной работы обучающихся по дисциплине</w:t>
        </w:r>
        <w:r w:rsidR="00261057">
          <w:rPr>
            <w:noProof/>
            <w:webHidden/>
          </w:rPr>
          <w:t>……………………………………………………………………………………………..1</w:t>
        </w:r>
      </w:hyperlink>
      <w:r w:rsidR="00AF2AD3">
        <w:rPr>
          <w:noProof/>
        </w:rPr>
        <w:t>2</w:t>
      </w:r>
    </w:p>
    <w:p w14:paraId="7F36708E" w14:textId="7E940C0A" w:rsidR="00261057" w:rsidRPr="00316D32" w:rsidRDefault="00B56D8F" w:rsidP="00261057">
      <w:pPr>
        <w:pStyle w:val="1"/>
        <w:ind w:right="-1"/>
        <w:rPr>
          <w:noProof/>
        </w:rPr>
      </w:pPr>
      <w:hyperlink w:anchor="_Toc480739942" w:history="1">
        <w:r w:rsidR="00261057" w:rsidRPr="00316D32">
          <w:rPr>
            <w:rStyle w:val="af3"/>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w:t>
        </w:r>
      </w:hyperlink>
      <w:r w:rsidR="00AF2AD3">
        <w:rPr>
          <w:noProof/>
        </w:rPr>
        <w:t>19</w:t>
      </w:r>
    </w:p>
    <w:p w14:paraId="668900ED" w14:textId="76D1DCDC" w:rsidR="00261057" w:rsidRPr="00316D32" w:rsidRDefault="00B56D8F" w:rsidP="00261057">
      <w:pPr>
        <w:pStyle w:val="1"/>
        <w:ind w:right="-1"/>
        <w:rPr>
          <w:noProof/>
        </w:rPr>
      </w:pPr>
      <w:hyperlink w:anchor="_Toc480739947" w:history="1">
        <w:r w:rsidR="00261057" w:rsidRPr="00316D32">
          <w:rPr>
            <w:rStyle w:val="af3"/>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……………………………………………………………………………….2</w:t>
        </w:r>
      </w:hyperlink>
      <w:r w:rsidR="00AF2AD3">
        <w:rPr>
          <w:noProof/>
        </w:rPr>
        <w:t>6</w:t>
      </w:r>
    </w:p>
    <w:p w14:paraId="30F5825A" w14:textId="328B017B" w:rsidR="00261057" w:rsidRPr="00316D32" w:rsidRDefault="00B56D8F" w:rsidP="00261057">
      <w:pPr>
        <w:pStyle w:val="1"/>
        <w:ind w:right="-1"/>
        <w:rPr>
          <w:noProof/>
        </w:rPr>
      </w:pPr>
      <w:hyperlink w:anchor="_Toc480739948" w:history="1">
        <w:r w:rsidR="00261057" w:rsidRPr="00316D32">
          <w:rPr>
            <w:rStyle w:val="af3"/>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hyperlink>
      <w:r w:rsidR="00AF2AD3">
        <w:rPr>
          <w:noProof/>
        </w:rPr>
        <w:t>28</w:t>
      </w:r>
    </w:p>
    <w:p w14:paraId="55969302" w14:textId="664AC98B" w:rsidR="00261057" w:rsidRPr="00316D32" w:rsidRDefault="00B56D8F" w:rsidP="00261057">
      <w:pPr>
        <w:pStyle w:val="1"/>
        <w:ind w:right="-1"/>
        <w:rPr>
          <w:noProof/>
        </w:rPr>
      </w:pPr>
      <w:hyperlink w:anchor="_Toc480739949" w:history="1">
        <w:r w:rsidR="00261057" w:rsidRPr="00316D32">
          <w:rPr>
            <w:rStyle w:val="af3"/>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w:t>
        </w:r>
      </w:hyperlink>
      <w:r w:rsidR="00AF2AD3">
        <w:rPr>
          <w:noProof/>
        </w:rPr>
        <w:t>29</w:t>
      </w:r>
    </w:p>
    <w:p w14:paraId="0C92852D" w14:textId="77243FD3" w:rsidR="00261057" w:rsidRPr="00316D32" w:rsidRDefault="00B56D8F" w:rsidP="00261057">
      <w:pPr>
        <w:pStyle w:val="1"/>
        <w:ind w:right="-1"/>
        <w:rPr>
          <w:noProof/>
        </w:rPr>
      </w:pPr>
      <w:hyperlink w:anchor="_Toc480739950" w:history="1">
        <w:r w:rsidR="00261057" w:rsidRPr="00316D32">
          <w:rPr>
            <w:rStyle w:val="af3"/>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D10B7D">
          <w:rPr>
            <w:noProof/>
            <w:webHidden/>
          </w:rPr>
          <w:t xml:space="preserve">   </w:t>
        </w:r>
      </w:hyperlink>
      <w:r w:rsidR="00AF2AD3">
        <w:rPr>
          <w:noProof/>
        </w:rPr>
        <w:t>29</w:t>
      </w:r>
    </w:p>
    <w:p w14:paraId="6C0BD3D4" w14:textId="696B2B87" w:rsidR="00261057" w:rsidRPr="00316D32" w:rsidRDefault="00B56D8F" w:rsidP="00261057">
      <w:pPr>
        <w:pStyle w:val="1"/>
        <w:ind w:right="-1"/>
        <w:rPr>
          <w:noProof/>
        </w:rPr>
      </w:pPr>
      <w:hyperlink w:anchor="_Toc480739951" w:history="1">
        <w:r w:rsidR="00261057" w:rsidRPr="00316D32">
          <w:rPr>
            <w:rStyle w:val="af3"/>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r w:rsidR="00D10B7D">
          <w:rPr>
            <w:noProof/>
            <w:webHidden/>
          </w:rPr>
          <w:t xml:space="preserve">  </w:t>
        </w:r>
      </w:hyperlink>
      <w:r w:rsidR="00AF2AD3">
        <w:rPr>
          <w:noProof/>
        </w:rPr>
        <w:t>29</w:t>
      </w:r>
    </w:p>
    <w:p w14:paraId="1CCA6CF8" w14:textId="77777777" w:rsidR="00261057" w:rsidRPr="00655FC6" w:rsidRDefault="00261057" w:rsidP="00261057">
      <w:pPr>
        <w:tabs>
          <w:tab w:val="right" w:leader="dot" w:pos="9070"/>
        </w:tabs>
        <w:spacing w:line="360" w:lineRule="auto"/>
        <w:jc w:val="both"/>
        <w:rPr>
          <w:noProof/>
        </w:rPr>
      </w:pPr>
      <w:r w:rsidRPr="00316D32">
        <w:rPr>
          <w:b/>
          <w:bCs/>
          <w:noProof/>
          <w:sz w:val="28"/>
          <w:szCs w:val="28"/>
        </w:rPr>
        <w:fldChar w:fldCharType="end"/>
      </w:r>
    </w:p>
    <w:p w14:paraId="26F01965" w14:textId="24751095" w:rsidR="00573CEE" w:rsidRDefault="00261057" w:rsidP="00573CEE">
      <w:r w:rsidRPr="00655FC6">
        <w:fldChar w:fldCharType="end"/>
      </w:r>
    </w:p>
    <w:p w14:paraId="3A09E4DE" w14:textId="76521928" w:rsidR="00573CEE" w:rsidRDefault="00573CEE" w:rsidP="00573CEE"/>
    <w:p w14:paraId="469BF89C" w14:textId="4DD5562E" w:rsidR="00573CEE" w:rsidRDefault="00573CEE" w:rsidP="00573CEE"/>
    <w:p w14:paraId="0C57F00A" w14:textId="7F1C40AF" w:rsidR="00573CEE" w:rsidRDefault="00573CEE" w:rsidP="00573CEE"/>
    <w:p w14:paraId="79EA6A30" w14:textId="77777777" w:rsidR="00573CEE" w:rsidRDefault="00573CEE" w:rsidP="00573CEE">
      <w:pPr>
        <w:rPr>
          <w:b/>
          <w:sz w:val="28"/>
          <w:szCs w:val="28"/>
        </w:rPr>
      </w:pPr>
    </w:p>
    <w:p w14:paraId="45BB5BE3" w14:textId="284E0D80" w:rsidR="00C52F7B" w:rsidRPr="00573CEE" w:rsidRDefault="00C52F7B" w:rsidP="00573CEE">
      <w:pPr>
        <w:pStyle w:val="a6"/>
        <w:keepNext/>
        <w:numPr>
          <w:ilvl w:val="0"/>
          <w:numId w:val="21"/>
        </w:numPr>
        <w:jc w:val="both"/>
        <w:rPr>
          <w:b/>
          <w:sz w:val="28"/>
          <w:szCs w:val="28"/>
        </w:rPr>
      </w:pPr>
      <w:r w:rsidRPr="00573CEE">
        <w:rPr>
          <w:b/>
          <w:sz w:val="28"/>
          <w:szCs w:val="28"/>
        </w:rPr>
        <w:lastRenderedPageBreak/>
        <w:t xml:space="preserve">Наименование </w:t>
      </w:r>
      <w:r w:rsidR="000C5D47" w:rsidRPr="00573CEE">
        <w:rPr>
          <w:b/>
          <w:sz w:val="28"/>
          <w:szCs w:val="28"/>
        </w:rPr>
        <w:t>дисциплины</w:t>
      </w:r>
      <w:r w:rsidRPr="00573CEE">
        <w:rPr>
          <w:b/>
          <w:sz w:val="28"/>
          <w:szCs w:val="28"/>
        </w:rPr>
        <w:t xml:space="preserve"> </w:t>
      </w:r>
    </w:p>
    <w:p w14:paraId="3FC0DCD2" w14:textId="7656290E" w:rsidR="002A481B" w:rsidRPr="000218DE" w:rsidRDefault="000070D4" w:rsidP="00F95658">
      <w:pPr>
        <w:keepNext/>
        <w:ind w:firstLine="709"/>
        <w:jc w:val="both"/>
        <w:rPr>
          <w:bCs/>
          <w:sz w:val="28"/>
          <w:szCs w:val="28"/>
        </w:rPr>
      </w:pPr>
      <w:r>
        <w:rPr>
          <w:sz w:val="28"/>
          <w:szCs w:val="28"/>
        </w:rPr>
        <w:t>«</w:t>
      </w:r>
      <w:r w:rsidR="009A328D">
        <w:rPr>
          <w:sz w:val="28"/>
          <w:szCs w:val="28"/>
        </w:rPr>
        <w:t>Международное налоговое планирование»</w:t>
      </w:r>
    </w:p>
    <w:p w14:paraId="64E43775" w14:textId="77777777" w:rsidR="0088321E" w:rsidRPr="00E11152" w:rsidRDefault="00C52F7B" w:rsidP="00573CEE">
      <w:pPr>
        <w:tabs>
          <w:tab w:val="left" w:pos="540"/>
        </w:tabs>
        <w:ind w:firstLine="426"/>
        <w:contextualSpacing/>
        <w:jc w:val="both"/>
        <w:rPr>
          <w:b/>
          <w:sz w:val="28"/>
          <w:szCs w:val="28"/>
        </w:rPr>
      </w:pPr>
      <w:r w:rsidRPr="00E11152">
        <w:rPr>
          <w:b/>
          <w:sz w:val="28"/>
          <w:szCs w:val="28"/>
        </w:rPr>
        <w:t>2.</w:t>
      </w:r>
      <w:r w:rsidR="00901E20" w:rsidRPr="00E11152">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7C09F7E" w14:textId="6271F37F" w:rsidR="009A328D" w:rsidRPr="00E11152" w:rsidRDefault="009A328D" w:rsidP="009A328D">
      <w:pPr>
        <w:autoSpaceDE/>
        <w:autoSpaceDN/>
        <w:adjustRightInd/>
        <w:snapToGrid w:val="0"/>
        <w:ind w:right="22"/>
        <w:jc w:val="center"/>
        <w:rPr>
          <w:iCs/>
          <w:color w:val="000000" w:themeColor="text1"/>
          <w:sz w:val="28"/>
          <w:szCs w:val="28"/>
        </w:rPr>
      </w:pPr>
      <w:bookmarkStart w:id="1" w:name="_Hlk116832972"/>
    </w:p>
    <w:tbl>
      <w:tblPr>
        <w:tblStyle w:val="a7"/>
        <w:tblW w:w="5000" w:type="pct"/>
        <w:tblLayout w:type="fixed"/>
        <w:tblLook w:val="04A0" w:firstRow="1" w:lastRow="0" w:firstColumn="1" w:lastColumn="0" w:noHBand="0" w:noVBand="1"/>
      </w:tblPr>
      <w:tblGrid>
        <w:gridCol w:w="1130"/>
        <w:gridCol w:w="2267"/>
        <w:gridCol w:w="2581"/>
        <w:gridCol w:w="4217"/>
      </w:tblGrid>
      <w:tr w:rsidR="006B5B4D" w14:paraId="50E536D4" w14:textId="77777777" w:rsidTr="007A1823">
        <w:tc>
          <w:tcPr>
            <w:tcW w:w="554" w:type="pct"/>
          </w:tcPr>
          <w:bookmarkEnd w:id="1"/>
          <w:p w14:paraId="3AD75833" w14:textId="77777777" w:rsidR="006B5B4D" w:rsidRPr="00F42447" w:rsidRDefault="006B5B4D" w:rsidP="000070D4">
            <w:pPr>
              <w:tabs>
                <w:tab w:val="left" w:pos="540"/>
              </w:tabs>
              <w:contextualSpacing/>
              <w:jc w:val="both"/>
              <w:rPr>
                <w:sz w:val="24"/>
                <w:szCs w:val="24"/>
              </w:rPr>
            </w:pPr>
            <w:r w:rsidRPr="00F42447">
              <w:rPr>
                <w:sz w:val="24"/>
                <w:szCs w:val="24"/>
              </w:rPr>
              <w:t>Код компетенции</w:t>
            </w:r>
          </w:p>
        </w:tc>
        <w:tc>
          <w:tcPr>
            <w:tcW w:w="1112" w:type="pct"/>
          </w:tcPr>
          <w:p w14:paraId="725F6ECC" w14:textId="7E5877F4" w:rsidR="006B5B4D" w:rsidRPr="00F42447" w:rsidRDefault="006B5B4D" w:rsidP="000070D4">
            <w:pPr>
              <w:tabs>
                <w:tab w:val="left" w:pos="540"/>
              </w:tabs>
              <w:contextualSpacing/>
              <w:jc w:val="both"/>
              <w:rPr>
                <w:sz w:val="24"/>
                <w:szCs w:val="24"/>
              </w:rPr>
            </w:pPr>
            <w:r w:rsidRPr="00F42447">
              <w:rPr>
                <w:sz w:val="24"/>
                <w:szCs w:val="24"/>
              </w:rPr>
              <w:t>Наименование компетенции</w:t>
            </w:r>
          </w:p>
        </w:tc>
        <w:tc>
          <w:tcPr>
            <w:tcW w:w="1266" w:type="pct"/>
          </w:tcPr>
          <w:p w14:paraId="522A72E2" w14:textId="1ACE250B" w:rsidR="006B5B4D" w:rsidRPr="00F42447" w:rsidRDefault="006B5B4D" w:rsidP="000070D4">
            <w:pPr>
              <w:tabs>
                <w:tab w:val="left" w:pos="540"/>
              </w:tabs>
              <w:contextualSpacing/>
              <w:jc w:val="both"/>
              <w:rPr>
                <w:sz w:val="24"/>
                <w:szCs w:val="24"/>
              </w:rPr>
            </w:pPr>
            <w:r w:rsidRPr="00F42447">
              <w:rPr>
                <w:sz w:val="24"/>
                <w:szCs w:val="24"/>
              </w:rPr>
              <w:t>Индикаторы достижения компетенции</w:t>
            </w:r>
          </w:p>
        </w:tc>
        <w:tc>
          <w:tcPr>
            <w:tcW w:w="2068" w:type="pct"/>
          </w:tcPr>
          <w:p w14:paraId="03A9984F" w14:textId="77777777" w:rsidR="006B5B4D" w:rsidRPr="00F42447" w:rsidRDefault="006B5B4D" w:rsidP="000070D4">
            <w:pPr>
              <w:tabs>
                <w:tab w:val="left" w:pos="540"/>
              </w:tabs>
              <w:contextualSpacing/>
              <w:jc w:val="both"/>
              <w:rPr>
                <w:sz w:val="24"/>
                <w:szCs w:val="24"/>
              </w:rPr>
            </w:pPr>
            <w:r w:rsidRPr="00F42447">
              <w:rPr>
                <w:sz w:val="24"/>
                <w:szCs w:val="24"/>
              </w:rPr>
              <w:t>Результаты обучения (</w:t>
            </w:r>
            <w:r w:rsidR="00750BF5" w:rsidRPr="00F42447">
              <w:rPr>
                <w:sz w:val="24"/>
                <w:szCs w:val="24"/>
              </w:rPr>
              <w:t xml:space="preserve">владения, </w:t>
            </w:r>
            <w:r w:rsidRPr="00F42447">
              <w:rPr>
                <w:sz w:val="24"/>
                <w:szCs w:val="24"/>
              </w:rPr>
              <w:t>умения</w:t>
            </w:r>
            <w:r w:rsidR="00FC38B2" w:rsidRPr="00F42447">
              <w:rPr>
                <w:sz w:val="24"/>
                <w:szCs w:val="24"/>
              </w:rPr>
              <w:t xml:space="preserve"> и знания</w:t>
            </w:r>
            <w:r w:rsidRPr="00F42447">
              <w:rPr>
                <w:sz w:val="24"/>
                <w:szCs w:val="24"/>
              </w:rPr>
              <w:t xml:space="preserve">), соотнесенные с </w:t>
            </w:r>
            <w:r w:rsidR="00750BF5" w:rsidRPr="00F42447">
              <w:rPr>
                <w:sz w:val="24"/>
                <w:szCs w:val="24"/>
              </w:rPr>
              <w:t>компетенциями/</w:t>
            </w:r>
            <w:r w:rsidRPr="00F42447">
              <w:rPr>
                <w:sz w:val="24"/>
                <w:szCs w:val="24"/>
              </w:rPr>
              <w:t>индикаторами достижения компетенции</w:t>
            </w:r>
          </w:p>
          <w:p w14:paraId="41861BCC" w14:textId="716FE55E" w:rsidR="007A1823" w:rsidRPr="00F42447" w:rsidRDefault="007A1823" w:rsidP="000070D4">
            <w:pPr>
              <w:tabs>
                <w:tab w:val="left" w:pos="540"/>
              </w:tabs>
              <w:contextualSpacing/>
              <w:jc w:val="both"/>
              <w:rPr>
                <w:sz w:val="24"/>
                <w:szCs w:val="24"/>
              </w:rPr>
            </w:pPr>
          </w:p>
        </w:tc>
      </w:tr>
      <w:tr w:rsidR="000070D4" w14:paraId="4F0F9C1D" w14:textId="77777777" w:rsidTr="007A1823">
        <w:tc>
          <w:tcPr>
            <w:tcW w:w="554" w:type="pct"/>
          </w:tcPr>
          <w:p w14:paraId="04753511" w14:textId="2C102ED9" w:rsidR="000070D4" w:rsidRPr="00F42447" w:rsidRDefault="009A328D" w:rsidP="000070D4">
            <w:pPr>
              <w:tabs>
                <w:tab w:val="left" w:pos="540"/>
              </w:tabs>
              <w:contextualSpacing/>
              <w:jc w:val="both"/>
              <w:rPr>
                <w:sz w:val="24"/>
                <w:szCs w:val="24"/>
                <w:highlight w:val="yellow"/>
              </w:rPr>
            </w:pPr>
            <w:r w:rsidRPr="00F42447">
              <w:rPr>
                <w:sz w:val="24"/>
                <w:szCs w:val="24"/>
              </w:rPr>
              <w:t>ПК</w:t>
            </w:r>
            <w:r w:rsidR="00E11152" w:rsidRPr="00F42447">
              <w:rPr>
                <w:sz w:val="24"/>
                <w:szCs w:val="24"/>
              </w:rPr>
              <w:t>Н</w:t>
            </w:r>
            <w:r w:rsidRPr="00F42447">
              <w:rPr>
                <w:sz w:val="24"/>
                <w:szCs w:val="24"/>
              </w:rPr>
              <w:t>-</w:t>
            </w:r>
            <w:r w:rsidR="00E11152" w:rsidRPr="00F42447">
              <w:rPr>
                <w:sz w:val="24"/>
                <w:szCs w:val="24"/>
              </w:rPr>
              <w:t>1</w:t>
            </w:r>
          </w:p>
        </w:tc>
        <w:tc>
          <w:tcPr>
            <w:tcW w:w="1112" w:type="pct"/>
          </w:tcPr>
          <w:p w14:paraId="1F817CAF" w14:textId="0954A070" w:rsidR="000070D4" w:rsidRPr="00F42447" w:rsidRDefault="007A1823" w:rsidP="000070D4">
            <w:pPr>
              <w:tabs>
                <w:tab w:val="left" w:pos="540"/>
              </w:tabs>
              <w:contextualSpacing/>
              <w:jc w:val="both"/>
              <w:rPr>
                <w:sz w:val="24"/>
                <w:szCs w:val="24"/>
                <w:highlight w:val="yellow"/>
              </w:rPr>
            </w:pPr>
            <w:r w:rsidRPr="00F42447">
              <w:rPr>
                <w:sz w:val="24"/>
                <w:szCs w:val="24"/>
              </w:rPr>
              <w:t>Способность к выявлению проблем и тенденций в современной экономике при решении профессиональных задач</w:t>
            </w:r>
          </w:p>
        </w:tc>
        <w:tc>
          <w:tcPr>
            <w:tcW w:w="1266" w:type="pct"/>
          </w:tcPr>
          <w:p w14:paraId="703BCB25" w14:textId="4CCA4AF6" w:rsidR="007A1823" w:rsidRPr="00F42447" w:rsidRDefault="000761EF" w:rsidP="000761EF">
            <w:pPr>
              <w:pStyle w:val="a6"/>
              <w:shd w:val="clear" w:color="auto" w:fill="FFFFFF"/>
              <w:ind w:left="35"/>
              <w:contextualSpacing/>
              <w:rPr>
                <w:sz w:val="24"/>
                <w:szCs w:val="24"/>
              </w:rPr>
            </w:pPr>
            <w:r w:rsidRPr="00F42447">
              <w:rPr>
                <w:sz w:val="24"/>
                <w:szCs w:val="24"/>
              </w:rPr>
              <w:t>1.</w:t>
            </w:r>
            <w:r w:rsidR="007A1823" w:rsidRPr="00F42447">
              <w:rPr>
                <w:sz w:val="24"/>
                <w:szCs w:val="24"/>
              </w:rPr>
              <w:t xml:space="preserve">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14:paraId="79606F2C" w14:textId="77777777" w:rsidR="000761EF" w:rsidRPr="00F42447" w:rsidRDefault="000761EF" w:rsidP="000761EF">
            <w:pPr>
              <w:pStyle w:val="a6"/>
              <w:shd w:val="clear" w:color="auto" w:fill="FFFFFF"/>
              <w:ind w:left="720"/>
              <w:contextualSpacing/>
              <w:rPr>
                <w:sz w:val="24"/>
                <w:szCs w:val="24"/>
              </w:rPr>
            </w:pPr>
          </w:p>
          <w:p w14:paraId="22B6ABB2" w14:textId="77777777" w:rsidR="00F805C8" w:rsidRPr="00F42447" w:rsidRDefault="00F805C8" w:rsidP="000761EF">
            <w:pPr>
              <w:pStyle w:val="a6"/>
              <w:shd w:val="clear" w:color="auto" w:fill="FFFFFF"/>
              <w:ind w:left="720"/>
              <w:contextualSpacing/>
              <w:rPr>
                <w:sz w:val="24"/>
                <w:szCs w:val="24"/>
              </w:rPr>
            </w:pPr>
          </w:p>
          <w:p w14:paraId="06EEAFDA" w14:textId="77777777" w:rsidR="00F805C8" w:rsidRPr="00F42447" w:rsidRDefault="00F805C8" w:rsidP="000761EF">
            <w:pPr>
              <w:pStyle w:val="a6"/>
              <w:shd w:val="clear" w:color="auto" w:fill="FFFFFF"/>
              <w:ind w:left="720"/>
              <w:contextualSpacing/>
              <w:rPr>
                <w:sz w:val="24"/>
                <w:szCs w:val="24"/>
              </w:rPr>
            </w:pPr>
          </w:p>
          <w:p w14:paraId="12631329" w14:textId="77777777" w:rsidR="00F805C8" w:rsidRPr="00F42447" w:rsidRDefault="00F805C8" w:rsidP="000761EF">
            <w:pPr>
              <w:pStyle w:val="a6"/>
              <w:shd w:val="clear" w:color="auto" w:fill="FFFFFF"/>
              <w:ind w:left="720"/>
              <w:contextualSpacing/>
              <w:rPr>
                <w:sz w:val="24"/>
                <w:szCs w:val="24"/>
              </w:rPr>
            </w:pPr>
          </w:p>
          <w:p w14:paraId="713E58FF" w14:textId="77777777" w:rsidR="00F805C8" w:rsidRPr="00F42447" w:rsidRDefault="00F805C8" w:rsidP="000761EF">
            <w:pPr>
              <w:pStyle w:val="a6"/>
              <w:shd w:val="clear" w:color="auto" w:fill="FFFFFF"/>
              <w:ind w:left="720"/>
              <w:contextualSpacing/>
              <w:rPr>
                <w:sz w:val="24"/>
                <w:szCs w:val="24"/>
              </w:rPr>
            </w:pPr>
          </w:p>
          <w:p w14:paraId="40ED2DF2" w14:textId="77777777" w:rsidR="007A1823" w:rsidRPr="00F42447" w:rsidRDefault="007A1823" w:rsidP="007A1823">
            <w:pPr>
              <w:tabs>
                <w:tab w:val="left" w:pos="993"/>
              </w:tabs>
              <w:rPr>
                <w:sz w:val="24"/>
                <w:szCs w:val="24"/>
              </w:rPr>
            </w:pPr>
            <w:r w:rsidRPr="00F42447">
              <w:rPr>
                <w:sz w:val="24"/>
                <w:szCs w:val="24"/>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5BF8D271" w14:textId="77777777" w:rsidR="00042623" w:rsidRPr="00F42447" w:rsidRDefault="00042623" w:rsidP="007A1823">
            <w:pPr>
              <w:tabs>
                <w:tab w:val="left" w:pos="993"/>
              </w:tabs>
              <w:rPr>
                <w:sz w:val="24"/>
                <w:szCs w:val="24"/>
              </w:rPr>
            </w:pPr>
          </w:p>
          <w:p w14:paraId="4598FF32" w14:textId="69E8F266" w:rsidR="000070D4" w:rsidRPr="00F42447" w:rsidRDefault="007A1823" w:rsidP="00042623">
            <w:pPr>
              <w:tabs>
                <w:tab w:val="left" w:pos="1576"/>
              </w:tabs>
              <w:ind w:right="68"/>
              <w:contextualSpacing/>
              <w:jc w:val="both"/>
              <w:rPr>
                <w:color w:val="000000"/>
                <w:sz w:val="24"/>
                <w:szCs w:val="24"/>
                <w:highlight w:val="yellow"/>
              </w:rPr>
            </w:pPr>
            <w:r w:rsidRPr="00F42447">
              <w:rPr>
                <w:rFonts w:eastAsia="Calibri"/>
                <w:sz w:val="24"/>
                <w:szCs w:val="24"/>
              </w:rPr>
              <w:t xml:space="preserve">3.Владеет </w:t>
            </w:r>
            <w:r w:rsidRPr="00F42447">
              <w:rPr>
                <w:sz w:val="24"/>
                <w:szCs w:val="24"/>
              </w:rPr>
              <w:t xml:space="preserve">методами коллективной работы экспертов, </w:t>
            </w:r>
            <w:r w:rsidRPr="00F42447">
              <w:rPr>
                <w:sz w:val="24"/>
                <w:szCs w:val="24"/>
              </w:rPr>
              <w:lastRenderedPageBreak/>
              <w:t>универсальными методами ранжирования альтернатив, комплексными экспертными процедурами для оценки тенденций эко</w:t>
            </w:r>
            <w:r w:rsidR="00FA315D" w:rsidRPr="00F42447">
              <w:rPr>
                <w:sz w:val="24"/>
                <w:szCs w:val="24"/>
              </w:rPr>
              <w:t xml:space="preserve">номического развития на макро-, </w:t>
            </w:r>
            <w:r w:rsidRPr="00F42447">
              <w:rPr>
                <w:sz w:val="24"/>
                <w:szCs w:val="24"/>
              </w:rPr>
              <w:t>мезо- и микроуровнях.</w:t>
            </w:r>
          </w:p>
        </w:tc>
        <w:tc>
          <w:tcPr>
            <w:tcW w:w="2068" w:type="pct"/>
          </w:tcPr>
          <w:p w14:paraId="19CACF65" w14:textId="5424B51F" w:rsidR="00352D32" w:rsidRPr="00F42447" w:rsidRDefault="00352D32" w:rsidP="00820A12">
            <w:pPr>
              <w:tabs>
                <w:tab w:val="left" w:pos="540"/>
              </w:tabs>
              <w:contextualSpacing/>
              <w:jc w:val="both"/>
              <w:rPr>
                <w:sz w:val="24"/>
                <w:szCs w:val="24"/>
              </w:rPr>
            </w:pPr>
            <w:r w:rsidRPr="00F42447">
              <w:rPr>
                <w:b/>
                <w:bCs/>
                <w:color w:val="000000"/>
                <w:sz w:val="24"/>
                <w:szCs w:val="24"/>
              </w:rPr>
              <w:lastRenderedPageBreak/>
              <w:t>Знать</w:t>
            </w:r>
            <w:r w:rsidRPr="00F42447">
              <w:rPr>
                <w:color w:val="000000"/>
                <w:sz w:val="24"/>
                <w:szCs w:val="24"/>
              </w:rPr>
              <w:t xml:space="preserve">: </w:t>
            </w:r>
            <w:r w:rsidR="00F0469F" w:rsidRPr="00F42447">
              <w:rPr>
                <w:color w:val="000000"/>
                <w:sz w:val="24"/>
                <w:szCs w:val="24"/>
              </w:rPr>
              <w:t xml:space="preserve">законодательство о налогах и сборах, </w:t>
            </w:r>
            <w:proofErr w:type="gramStart"/>
            <w:r w:rsidR="003A3D00" w:rsidRPr="00F42447">
              <w:rPr>
                <w:sz w:val="24"/>
                <w:szCs w:val="24"/>
              </w:rPr>
              <w:t>актуальные</w:t>
            </w:r>
            <w:r w:rsidR="00F0469F" w:rsidRPr="00F42447">
              <w:rPr>
                <w:sz w:val="24"/>
                <w:szCs w:val="24"/>
              </w:rPr>
              <w:t xml:space="preserve"> </w:t>
            </w:r>
            <w:r w:rsidR="003A3D00" w:rsidRPr="00F42447">
              <w:rPr>
                <w:sz w:val="24"/>
                <w:szCs w:val="24"/>
              </w:rPr>
              <w:t xml:space="preserve"> </w:t>
            </w:r>
            <w:r w:rsidR="00F0469F" w:rsidRPr="00F42447">
              <w:rPr>
                <w:sz w:val="24"/>
                <w:szCs w:val="24"/>
              </w:rPr>
              <w:t>нормативные</w:t>
            </w:r>
            <w:proofErr w:type="gramEnd"/>
            <w:r w:rsidR="00F0469F" w:rsidRPr="00F42447">
              <w:rPr>
                <w:sz w:val="24"/>
                <w:szCs w:val="24"/>
              </w:rPr>
              <w:t xml:space="preserve"> акты в области международного налогообложения, результаты </w:t>
            </w:r>
            <w:r w:rsidR="003A3D00" w:rsidRPr="00F42447">
              <w:rPr>
                <w:sz w:val="24"/>
                <w:szCs w:val="24"/>
              </w:rPr>
              <w:t xml:space="preserve"> последних экономических исследований в профессиональной сфере</w:t>
            </w:r>
            <w:r w:rsidR="00F0469F" w:rsidRPr="00F42447">
              <w:rPr>
                <w:sz w:val="24"/>
                <w:szCs w:val="24"/>
              </w:rPr>
              <w:t>.</w:t>
            </w:r>
          </w:p>
          <w:p w14:paraId="3E3A7CCF" w14:textId="77777777" w:rsidR="00F0469F" w:rsidRPr="00F42447" w:rsidRDefault="00F0469F" w:rsidP="00820A12">
            <w:pPr>
              <w:tabs>
                <w:tab w:val="left" w:pos="540"/>
              </w:tabs>
              <w:contextualSpacing/>
              <w:jc w:val="both"/>
              <w:rPr>
                <w:color w:val="000000"/>
                <w:sz w:val="24"/>
                <w:szCs w:val="24"/>
              </w:rPr>
            </w:pPr>
          </w:p>
          <w:p w14:paraId="63C02019" w14:textId="0085DDFB" w:rsidR="00642751" w:rsidRPr="00F42447" w:rsidRDefault="00642751" w:rsidP="003A3D00">
            <w:pPr>
              <w:tabs>
                <w:tab w:val="left" w:pos="540"/>
              </w:tabs>
              <w:contextualSpacing/>
              <w:jc w:val="both"/>
              <w:rPr>
                <w:color w:val="000000"/>
                <w:sz w:val="24"/>
                <w:szCs w:val="24"/>
              </w:rPr>
            </w:pPr>
            <w:r w:rsidRPr="00F42447">
              <w:rPr>
                <w:b/>
                <w:bCs/>
                <w:color w:val="000000"/>
                <w:sz w:val="24"/>
                <w:szCs w:val="24"/>
              </w:rPr>
              <w:t>Уме</w:t>
            </w:r>
            <w:r w:rsidR="00352D32" w:rsidRPr="00F42447">
              <w:rPr>
                <w:b/>
                <w:bCs/>
                <w:color w:val="000000"/>
                <w:sz w:val="24"/>
                <w:szCs w:val="24"/>
              </w:rPr>
              <w:t>ть</w:t>
            </w:r>
            <w:r w:rsidRPr="00F42447">
              <w:rPr>
                <w:color w:val="000000"/>
                <w:sz w:val="24"/>
                <w:szCs w:val="24"/>
              </w:rPr>
              <w:t>:</w:t>
            </w:r>
            <w:r w:rsidR="000C5A31" w:rsidRPr="00F42447">
              <w:rPr>
                <w:color w:val="000000"/>
                <w:sz w:val="24"/>
                <w:szCs w:val="24"/>
              </w:rPr>
              <w:t xml:space="preserve"> </w:t>
            </w:r>
            <w:r w:rsidR="003A3D00" w:rsidRPr="00F42447">
              <w:rPr>
                <w:color w:val="000000"/>
                <w:sz w:val="24"/>
                <w:szCs w:val="24"/>
              </w:rPr>
              <w:t>применять концептуальный и теоретически инструментарий в профессиональной деятельности</w:t>
            </w:r>
            <w:r w:rsidR="00F0469F" w:rsidRPr="00F42447">
              <w:rPr>
                <w:color w:val="000000"/>
                <w:sz w:val="24"/>
                <w:szCs w:val="24"/>
              </w:rPr>
              <w:t xml:space="preserve"> в целях осуществления налогового планирования</w:t>
            </w:r>
            <w:r w:rsidR="00F805C8" w:rsidRPr="00F42447">
              <w:rPr>
                <w:color w:val="000000"/>
                <w:sz w:val="24"/>
                <w:szCs w:val="24"/>
              </w:rPr>
              <w:t xml:space="preserve"> и сокращения налоговой нагрузки организации.</w:t>
            </w:r>
          </w:p>
          <w:p w14:paraId="741D5AEA" w14:textId="77777777" w:rsidR="003A3D00" w:rsidRPr="00F42447" w:rsidRDefault="003A3D00" w:rsidP="003A3D00">
            <w:pPr>
              <w:tabs>
                <w:tab w:val="left" w:pos="540"/>
              </w:tabs>
              <w:contextualSpacing/>
              <w:jc w:val="both"/>
              <w:rPr>
                <w:color w:val="000000"/>
                <w:sz w:val="24"/>
                <w:szCs w:val="24"/>
                <w:highlight w:val="yellow"/>
              </w:rPr>
            </w:pPr>
          </w:p>
          <w:p w14:paraId="28422363" w14:textId="79EAD7DD" w:rsidR="003A3D00" w:rsidRPr="00F42447" w:rsidRDefault="003A3D00" w:rsidP="003A3D00">
            <w:pPr>
              <w:tabs>
                <w:tab w:val="left" w:pos="540"/>
              </w:tabs>
              <w:contextualSpacing/>
              <w:jc w:val="both"/>
              <w:rPr>
                <w:color w:val="000000"/>
                <w:sz w:val="24"/>
                <w:szCs w:val="24"/>
              </w:rPr>
            </w:pPr>
            <w:r w:rsidRPr="00F42447">
              <w:rPr>
                <w:color w:val="000000"/>
                <w:sz w:val="24"/>
                <w:szCs w:val="24"/>
              </w:rPr>
              <w:t xml:space="preserve">2. </w:t>
            </w:r>
            <w:r w:rsidRPr="00F42447">
              <w:rPr>
                <w:b/>
                <w:bCs/>
                <w:color w:val="000000"/>
                <w:sz w:val="24"/>
                <w:szCs w:val="24"/>
              </w:rPr>
              <w:t>Знать</w:t>
            </w:r>
            <w:r w:rsidRPr="00F42447">
              <w:rPr>
                <w:color w:val="000000"/>
                <w:sz w:val="24"/>
                <w:szCs w:val="24"/>
              </w:rPr>
              <w:t>:</w:t>
            </w:r>
            <w:r w:rsidR="00042623" w:rsidRPr="00F42447">
              <w:rPr>
                <w:color w:val="424242"/>
                <w:sz w:val="24"/>
                <w:szCs w:val="24"/>
                <w:shd w:val="clear" w:color="auto" w:fill="FFFFFF"/>
              </w:rPr>
              <w:t xml:space="preserve"> </w:t>
            </w:r>
            <w:r w:rsidR="00042623" w:rsidRPr="00F42447">
              <w:rPr>
                <w:color w:val="000000"/>
                <w:sz w:val="24"/>
                <w:szCs w:val="24"/>
              </w:rPr>
              <w:t xml:space="preserve">актуальные источники информации, </w:t>
            </w:r>
            <w:r w:rsidR="00042623" w:rsidRPr="00F42447">
              <w:rPr>
                <w:color w:val="424242"/>
                <w:sz w:val="24"/>
                <w:szCs w:val="24"/>
                <w:shd w:val="clear" w:color="auto" w:fill="FFFFFF"/>
              </w:rPr>
              <w:t>методологи</w:t>
            </w:r>
            <w:r w:rsidR="00F805C8" w:rsidRPr="00F42447">
              <w:rPr>
                <w:color w:val="424242"/>
                <w:sz w:val="24"/>
                <w:szCs w:val="24"/>
                <w:shd w:val="clear" w:color="auto" w:fill="FFFFFF"/>
              </w:rPr>
              <w:t>ю</w:t>
            </w:r>
            <w:r w:rsidR="00042623" w:rsidRPr="00F42447">
              <w:rPr>
                <w:color w:val="424242"/>
                <w:sz w:val="24"/>
                <w:szCs w:val="24"/>
                <w:shd w:val="clear" w:color="auto" w:fill="FFFFFF"/>
              </w:rPr>
              <w:t xml:space="preserve"> научных исследований</w:t>
            </w:r>
            <w:r w:rsidR="00F805C8" w:rsidRPr="00F42447">
              <w:rPr>
                <w:color w:val="424242"/>
                <w:sz w:val="24"/>
                <w:szCs w:val="24"/>
                <w:shd w:val="clear" w:color="auto" w:fill="FFFFFF"/>
              </w:rPr>
              <w:t xml:space="preserve"> в </w:t>
            </w:r>
            <w:r w:rsidR="00042623" w:rsidRPr="00F42447">
              <w:rPr>
                <w:color w:val="424242"/>
                <w:sz w:val="24"/>
                <w:szCs w:val="24"/>
                <w:shd w:val="clear" w:color="auto" w:fill="FFFFFF"/>
              </w:rPr>
              <w:t>экономик</w:t>
            </w:r>
            <w:r w:rsidR="00F805C8" w:rsidRPr="00F42447">
              <w:rPr>
                <w:color w:val="424242"/>
                <w:sz w:val="24"/>
                <w:szCs w:val="24"/>
                <w:shd w:val="clear" w:color="auto" w:fill="FFFFFF"/>
              </w:rPr>
              <w:t>е</w:t>
            </w:r>
            <w:r w:rsidR="00042623" w:rsidRPr="00F42447">
              <w:rPr>
                <w:color w:val="424242"/>
                <w:sz w:val="24"/>
                <w:szCs w:val="24"/>
                <w:shd w:val="clear" w:color="auto" w:fill="FFFFFF"/>
              </w:rPr>
              <w:t xml:space="preserve">, новые научные теории, </w:t>
            </w:r>
          </w:p>
          <w:p w14:paraId="1D511F15" w14:textId="77777777" w:rsidR="003A3D00" w:rsidRPr="00F42447" w:rsidRDefault="003A3D00" w:rsidP="003A3D00">
            <w:pPr>
              <w:tabs>
                <w:tab w:val="left" w:pos="540"/>
              </w:tabs>
              <w:contextualSpacing/>
              <w:jc w:val="both"/>
              <w:rPr>
                <w:color w:val="000000"/>
                <w:sz w:val="24"/>
                <w:szCs w:val="24"/>
              </w:rPr>
            </w:pPr>
          </w:p>
          <w:p w14:paraId="5DF2A42F" w14:textId="21C5CB49" w:rsidR="003A3D00" w:rsidRPr="00F42447" w:rsidRDefault="003A3D00" w:rsidP="003A3D00">
            <w:pPr>
              <w:tabs>
                <w:tab w:val="left" w:pos="540"/>
              </w:tabs>
              <w:contextualSpacing/>
              <w:jc w:val="both"/>
              <w:rPr>
                <w:color w:val="000000"/>
                <w:sz w:val="24"/>
                <w:szCs w:val="24"/>
              </w:rPr>
            </w:pPr>
            <w:r w:rsidRPr="00F42447">
              <w:rPr>
                <w:b/>
                <w:bCs/>
                <w:color w:val="000000"/>
                <w:sz w:val="24"/>
                <w:szCs w:val="24"/>
              </w:rPr>
              <w:t>Уметь</w:t>
            </w:r>
            <w:r w:rsidRPr="00F42447">
              <w:rPr>
                <w:color w:val="000000"/>
                <w:sz w:val="24"/>
                <w:szCs w:val="24"/>
              </w:rPr>
              <w:t xml:space="preserve">: </w:t>
            </w:r>
            <w:r w:rsidR="00F805C8" w:rsidRPr="00F42447">
              <w:rPr>
                <w:color w:val="424242"/>
                <w:sz w:val="24"/>
                <w:szCs w:val="24"/>
                <w:shd w:val="clear" w:color="auto" w:fill="FFFFFF"/>
              </w:rPr>
              <w:t xml:space="preserve">разрабатывать новые подходы в исследованиях экономики на микро- и макроуровне, </w:t>
            </w:r>
            <w:r w:rsidRPr="00F42447">
              <w:rPr>
                <w:color w:val="000000"/>
                <w:sz w:val="24"/>
                <w:szCs w:val="24"/>
              </w:rPr>
              <w:t>находить и использовать актуальные источники информации</w:t>
            </w:r>
            <w:r w:rsidR="00042623" w:rsidRPr="00F42447">
              <w:rPr>
                <w:color w:val="000000"/>
                <w:sz w:val="24"/>
                <w:szCs w:val="24"/>
              </w:rPr>
              <w:t xml:space="preserve"> по международному налоговому планированию</w:t>
            </w:r>
            <w:r w:rsidRPr="00F42447">
              <w:rPr>
                <w:color w:val="000000"/>
                <w:sz w:val="24"/>
                <w:szCs w:val="24"/>
              </w:rPr>
              <w:t>, проводить анализ экономических проблем, аргументировать свою точку зрения.</w:t>
            </w:r>
          </w:p>
          <w:p w14:paraId="2A81BC08" w14:textId="77777777" w:rsidR="00042623" w:rsidRPr="00F42447" w:rsidRDefault="00042623" w:rsidP="003A3D00">
            <w:pPr>
              <w:tabs>
                <w:tab w:val="left" w:pos="540"/>
              </w:tabs>
              <w:contextualSpacing/>
              <w:jc w:val="both"/>
              <w:rPr>
                <w:color w:val="000000"/>
                <w:sz w:val="24"/>
                <w:szCs w:val="24"/>
                <w:highlight w:val="yellow"/>
              </w:rPr>
            </w:pPr>
          </w:p>
          <w:p w14:paraId="6DFFA839" w14:textId="77777777" w:rsidR="00042623" w:rsidRPr="00F42447" w:rsidRDefault="00042623" w:rsidP="003A3D00">
            <w:pPr>
              <w:tabs>
                <w:tab w:val="left" w:pos="540"/>
              </w:tabs>
              <w:contextualSpacing/>
              <w:jc w:val="both"/>
              <w:rPr>
                <w:color w:val="000000"/>
                <w:sz w:val="24"/>
                <w:szCs w:val="24"/>
                <w:highlight w:val="yellow"/>
              </w:rPr>
            </w:pPr>
          </w:p>
          <w:p w14:paraId="188CAE77" w14:textId="77777777" w:rsidR="00042623" w:rsidRPr="00F42447" w:rsidRDefault="00042623" w:rsidP="003A3D00">
            <w:pPr>
              <w:tabs>
                <w:tab w:val="left" w:pos="540"/>
              </w:tabs>
              <w:contextualSpacing/>
              <w:jc w:val="both"/>
              <w:rPr>
                <w:color w:val="000000"/>
                <w:sz w:val="24"/>
                <w:szCs w:val="24"/>
                <w:highlight w:val="yellow"/>
              </w:rPr>
            </w:pPr>
          </w:p>
          <w:p w14:paraId="76B26560" w14:textId="77777777" w:rsidR="00042623" w:rsidRPr="00F42447" w:rsidRDefault="00042623" w:rsidP="003A3D00">
            <w:pPr>
              <w:tabs>
                <w:tab w:val="left" w:pos="540"/>
              </w:tabs>
              <w:contextualSpacing/>
              <w:jc w:val="both"/>
              <w:rPr>
                <w:color w:val="000000"/>
                <w:sz w:val="24"/>
                <w:szCs w:val="24"/>
                <w:highlight w:val="yellow"/>
              </w:rPr>
            </w:pPr>
          </w:p>
          <w:p w14:paraId="42FB9B9B" w14:textId="77777777" w:rsidR="00042623" w:rsidRPr="00F42447" w:rsidRDefault="00042623" w:rsidP="003A3D00">
            <w:pPr>
              <w:tabs>
                <w:tab w:val="left" w:pos="540"/>
              </w:tabs>
              <w:contextualSpacing/>
              <w:jc w:val="both"/>
              <w:rPr>
                <w:color w:val="000000"/>
                <w:sz w:val="24"/>
                <w:szCs w:val="24"/>
                <w:highlight w:val="yellow"/>
              </w:rPr>
            </w:pPr>
          </w:p>
          <w:p w14:paraId="50BF935D" w14:textId="77777777" w:rsidR="00042623" w:rsidRPr="00F42447" w:rsidRDefault="00042623" w:rsidP="003A3D00">
            <w:pPr>
              <w:tabs>
                <w:tab w:val="left" w:pos="540"/>
              </w:tabs>
              <w:contextualSpacing/>
              <w:jc w:val="both"/>
              <w:rPr>
                <w:color w:val="000000"/>
                <w:sz w:val="24"/>
                <w:szCs w:val="24"/>
                <w:highlight w:val="yellow"/>
              </w:rPr>
            </w:pPr>
          </w:p>
          <w:p w14:paraId="711D167E" w14:textId="77777777" w:rsidR="00042623" w:rsidRPr="00F42447" w:rsidRDefault="00042623" w:rsidP="003A3D00">
            <w:pPr>
              <w:tabs>
                <w:tab w:val="left" w:pos="540"/>
              </w:tabs>
              <w:contextualSpacing/>
              <w:jc w:val="both"/>
              <w:rPr>
                <w:color w:val="000000"/>
                <w:sz w:val="24"/>
                <w:szCs w:val="24"/>
                <w:highlight w:val="yellow"/>
              </w:rPr>
            </w:pPr>
          </w:p>
          <w:p w14:paraId="61DD0730" w14:textId="77777777" w:rsidR="00042623" w:rsidRPr="00F42447" w:rsidRDefault="00042623" w:rsidP="003A3D00">
            <w:pPr>
              <w:tabs>
                <w:tab w:val="left" w:pos="540"/>
              </w:tabs>
              <w:contextualSpacing/>
              <w:jc w:val="both"/>
              <w:rPr>
                <w:color w:val="000000"/>
                <w:sz w:val="24"/>
                <w:szCs w:val="24"/>
                <w:highlight w:val="yellow"/>
              </w:rPr>
            </w:pPr>
          </w:p>
          <w:p w14:paraId="4A8FA2CE" w14:textId="77777777" w:rsidR="00042623" w:rsidRPr="00F42447" w:rsidRDefault="00042623" w:rsidP="003A3D00">
            <w:pPr>
              <w:tabs>
                <w:tab w:val="left" w:pos="540"/>
              </w:tabs>
              <w:contextualSpacing/>
              <w:jc w:val="both"/>
              <w:rPr>
                <w:color w:val="000000"/>
                <w:sz w:val="24"/>
                <w:szCs w:val="24"/>
                <w:highlight w:val="yellow"/>
              </w:rPr>
            </w:pPr>
          </w:p>
          <w:p w14:paraId="6A290EFC" w14:textId="77777777" w:rsidR="00042623" w:rsidRPr="00F42447" w:rsidRDefault="00042623" w:rsidP="003A3D00">
            <w:pPr>
              <w:tabs>
                <w:tab w:val="left" w:pos="540"/>
              </w:tabs>
              <w:contextualSpacing/>
              <w:jc w:val="both"/>
              <w:rPr>
                <w:color w:val="000000"/>
                <w:sz w:val="24"/>
                <w:szCs w:val="24"/>
                <w:highlight w:val="yellow"/>
              </w:rPr>
            </w:pPr>
          </w:p>
          <w:p w14:paraId="1D6F96D8" w14:textId="77777777" w:rsidR="00042623" w:rsidRPr="00F42447" w:rsidRDefault="00042623" w:rsidP="003A3D00">
            <w:pPr>
              <w:tabs>
                <w:tab w:val="left" w:pos="540"/>
              </w:tabs>
              <w:contextualSpacing/>
              <w:jc w:val="both"/>
              <w:rPr>
                <w:color w:val="000000"/>
                <w:sz w:val="24"/>
                <w:szCs w:val="24"/>
                <w:highlight w:val="yellow"/>
              </w:rPr>
            </w:pPr>
          </w:p>
          <w:p w14:paraId="14B8B9D9" w14:textId="77777777" w:rsidR="00042623" w:rsidRPr="00F42447" w:rsidRDefault="00042623" w:rsidP="003A3D00">
            <w:pPr>
              <w:tabs>
                <w:tab w:val="left" w:pos="540"/>
              </w:tabs>
              <w:contextualSpacing/>
              <w:jc w:val="both"/>
              <w:rPr>
                <w:color w:val="000000"/>
                <w:sz w:val="24"/>
                <w:szCs w:val="24"/>
                <w:highlight w:val="yellow"/>
              </w:rPr>
            </w:pPr>
          </w:p>
          <w:p w14:paraId="46FBC614" w14:textId="365F7820" w:rsidR="00042623" w:rsidRPr="00F42447" w:rsidRDefault="00042623" w:rsidP="003A3D00">
            <w:pPr>
              <w:tabs>
                <w:tab w:val="left" w:pos="540"/>
              </w:tabs>
              <w:contextualSpacing/>
              <w:jc w:val="both"/>
              <w:rPr>
                <w:color w:val="000000"/>
                <w:sz w:val="24"/>
                <w:szCs w:val="24"/>
              </w:rPr>
            </w:pPr>
            <w:r w:rsidRPr="00F42447">
              <w:rPr>
                <w:b/>
                <w:bCs/>
                <w:color w:val="000000"/>
                <w:sz w:val="24"/>
                <w:szCs w:val="24"/>
              </w:rPr>
              <w:lastRenderedPageBreak/>
              <w:t>Знать</w:t>
            </w:r>
            <w:r w:rsidRPr="00F42447">
              <w:rPr>
                <w:color w:val="000000"/>
                <w:sz w:val="24"/>
                <w:szCs w:val="24"/>
              </w:rPr>
              <w:t xml:space="preserve">: методы оценки </w:t>
            </w:r>
            <w:r w:rsidR="00F805C8" w:rsidRPr="00F42447">
              <w:rPr>
                <w:color w:val="000000"/>
                <w:sz w:val="24"/>
                <w:szCs w:val="24"/>
              </w:rPr>
              <w:t>эффективности налогового планирования</w:t>
            </w:r>
            <w:r w:rsidRPr="00F42447">
              <w:rPr>
                <w:color w:val="000000"/>
                <w:sz w:val="24"/>
                <w:szCs w:val="24"/>
              </w:rPr>
              <w:t xml:space="preserve"> на государственном, региональном, муниципальном уровне и на уровне организации</w:t>
            </w:r>
          </w:p>
          <w:p w14:paraId="30DFFA94" w14:textId="77777777" w:rsidR="00042623" w:rsidRPr="00F42447" w:rsidRDefault="00042623" w:rsidP="003A3D00">
            <w:pPr>
              <w:tabs>
                <w:tab w:val="left" w:pos="540"/>
              </w:tabs>
              <w:contextualSpacing/>
              <w:jc w:val="both"/>
              <w:rPr>
                <w:color w:val="000000"/>
                <w:sz w:val="24"/>
                <w:szCs w:val="24"/>
                <w:highlight w:val="yellow"/>
              </w:rPr>
            </w:pPr>
          </w:p>
          <w:p w14:paraId="69E4F188" w14:textId="45712C9A" w:rsidR="00042623" w:rsidRPr="00F42447" w:rsidRDefault="00042623" w:rsidP="003A3D00">
            <w:pPr>
              <w:tabs>
                <w:tab w:val="left" w:pos="540"/>
              </w:tabs>
              <w:contextualSpacing/>
              <w:jc w:val="both"/>
              <w:rPr>
                <w:color w:val="000000"/>
                <w:sz w:val="24"/>
                <w:szCs w:val="24"/>
              </w:rPr>
            </w:pPr>
            <w:r w:rsidRPr="00F42447">
              <w:rPr>
                <w:b/>
                <w:bCs/>
                <w:color w:val="000000"/>
                <w:sz w:val="24"/>
                <w:szCs w:val="24"/>
              </w:rPr>
              <w:t>Уметь</w:t>
            </w:r>
            <w:r w:rsidRPr="00F42447">
              <w:rPr>
                <w:color w:val="000000"/>
                <w:sz w:val="24"/>
                <w:szCs w:val="24"/>
              </w:rPr>
              <w:t xml:space="preserve">: проводить комплексный анализ эффективности внешне экономической деятельности организации, региона из страны </w:t>
            </w:r>
            <w:r w:rsidR="00F805C8" w:rsidRPr="00F42447">
              <w:rPr>
                <w:color w:val="000000"/>
                <w:sz w:val="24"/>
                <w:szCs w:val="24"/>
              </w:rPr>
              <w:t>в целом</w:t>
            </w:r>
          </w:p>
          <w:p w14:paraId="1982EECB" w14:textId="34EB23B4" w:rsidR="00042623" w:rsidRPr="00F42447" w:rsidRDefault="00042623" w:rsidP="003A3D00">
            <w:pPr>
              <w:tabs>
                <w:tab w:val="left" w:pos="540"/>
              </w:tabs>
              <w:contextualSpacing/>
              <w:jc w:val="both"/>
              <w:rPr>
                <w:color w:val="000000"/>
                <w:sz w:val="24"/>
                <w:szCs w:val="24"/>
                <w:highlight w:val="yellow"/>
              </w:rPr>
            </w:pPr>
          </w:p>
        </w:tc>
      </w:tr>
      <w:tr w:rsidR="004946EE" w14:paraId="1DD159CF" w14:textId="77777777" w:rsidTr="007A1823">
        <w:trPr>
          <w:trHeight w:val="3312"/>
        </w:trPr>
        <w:tc>
          <w:tcPr>
            <w:tcW w:w="554" w:type="pct"/>
          </w:tcPr>
          <w:p w14:paraId="5073EC5A" w14:textId="024DEBF6" w:rsidR="004946EE" w:rsidRPr="00F42447" w:rsidRDefault="004946EE" w:rsidP="007A1823">
            <w:pPr>
              <w:tabs>
                <w:tab w:val="left" w:pos="540"/>
              </w:tabs>
              <w:ind w:firstLine="22"/>
              <w:contextualSpacing/>
              <w:jc w:val="both"/>
              <w:rPr>
                <w:sz w:val="24"/>
                <w:szCs w:val="24"/>
              </w:rPr>
            </w:pPr>
            <w:r w:rsidRPr="00F42447">
              <w:rPr>
                <w:sz w:val="24"/>
                <w:szCs w:val="24"/>
              </w:rPr>
              <w:lastRenderedPageBreak/>
              <w:t>УК-4</w:t>
            </w:r>
          </w:p>
        </w:tc>
        <w:tc>
          <w:tcPr>
            <w:tcW w:w="1112" w:type="pct"/>
          </w:tcPr>
          <w:p w14:paraId="0A3F160F" w14:textId="60433630" w:rsidR="004946EE" w:rsidRPr="00F42447" w:rsidRDefault="004946EE" w:rsidP="00011539">
            <w:pPr>
              <w:tabs>
                <w:tab w:val="left" w:pos="540"/>
              </w:tabs>
              <w:contextualSpacing/>
              <w:jc w:val="both"/>
              <w:rPr>
                <w:sz w:val="24"/>
                <w:szCs w:val="24"/>
                <w:highlight w:val="yellow"/>
              </w:rPr>
            </w:pPr>
            <w:r w:rsidRPr="00F42447">
              <w:rPr>
                <w:rFonts w:eastAsia="Calibri"/>
                <w:sz w:val="24"/>
                <w:szCs w:val="24"/>
                <w:lang w:eastAsia="en-US"/>
              </w:rPr>
              <w:t xml:space="preserve">Способность к организации межличностных отношений и межкультурного взаимодействия, учитывая разнообразие культур </w:t>
            </w:r>
          </w:p>
        </w:tc>
        <w:tc>
          <w:tcPr>
            <w:tcW w:w="1266" w:type="pct"/>
          </w:tcPr>
          <w:p w14:paraId="3CD94D9D" w14:textId="77777777" w:rsidR="004946EE" w:rsidRPr="00F42447" w:rsidRDefault="004946EE" w:rsidP="004946EE">
            <w:pPr>
              <w:rPr>
                <w:sz w:val="24"/>
                <w:szCs w:val="24"/>
              </w:rPr>
            </w:pPr>
            <w:r w:rsidRPr="00F42447">
              <w:rPr>
                <w:sz w:val="24"/>
                <w:szCs w:val="24"/>
              </w:rPr>
              <w:t>1.Демонстрирует понимание разнообразия культур в процессе межкультурного взаимодействия.</w:t>
            </w:r>
          </w:p>
          <w:p w14:paraId="689F6BA2" w14:textId="77777777" w:rsidR="00042623" w:rsidRPr="00F42447" w:rsidRDefault="00042623" w:rsidP="004946EE">
            <w:pPr>
              <w:rPr>
                <w:sz w:val="24"/>
                <w:szCs w:val="24"/>
              </w:rPr>
            </w:pPr>
          </w:p>
          <w:p w14:paraId="3B56074F" w14:textId="77777777" w:rsidR="001C0C55" w:rsidRPr="00F42447" w:rsidRDefault="001C0C55" w:rsidP="004946EE">
            <w:pPr>
              <w:rPr>
                <w:sz w:val="24"/>
                <w:szCs w:val="24"/>
              </w:rPr>
            </w:pPr>
          </w:p>
          <w:p w14:paraId="6E662085" w14:textId="77777777" w:rsidR="001C0C55" w:rsidRPr="00F42447" w:rsidRDefault="001C0C55" w:rsidP="004946EE">
            <w:pPr>
              <w:rPr>
                <w:sz w:val="24"/>
                <w:szCs w:val="24"/>
              </w:rPr>
            </w:pPr>
          </w:p>
          <w:p w14:paraId="778347AA" w14:textId="77777777" w:rsidR="004946EE" w:rsidRPr="00F42447" w:rsidRDefault="004946EE" w:rsidP="004946EE">
            <w:pPr>
              <w:rPr>
                <w:sz w:val="24"/>
                <w:szCs w:val="24"/>
              </w:rPr>
            </w:pPr>
            <w:r w:rsidRPr="00F42447">
              <w:rPr>
                <w:sz w:val="24"/>
                <w:szCs w:val="24"/>
              </w:rPr>
              <w:t>2. Выстраивает межличностные взаимодействия путем создания общепринятых норм культурного самовыражения.</w:t>
            </w:r>
          </w:p>
          <w:p w14:paraId="6E7718DE" w14:textId="77777777" w:rsidR="001C0C55" w:rsidRPr="00F42447" w:rsidRDefault="001C0C55" w:rsidP="004946EE">
            <w:pPr>
              <w:rPr>
                <w:sz w:val="24"/>
                <w:szCs w:val="24"/>
              </w:rPr>
            </w:pPr>
          </w:p>
          <w:p w14:paraId="662EECE5" w14:textId="77777777" w:rsidR="001C0C55" w:rsidRPr="00F42447" w:rsidRDefault="001C0C55" w:rsidP="004946EE">
            <w:pPr>
              <w:rPr>
                <w:sz w:val="24"/>
                <w:szCs w:val="24"/>
              </w:rPr>
            </w:pPr>
          </w:p>
          <w:p w14:paraId="6ED6CD61" w14:textId="77777777" w:rsidR="001C0C55" w:rsidRPr="00F42447" w:rsidRDefault="001C0C55" w:rsidP="004946EE">
            <w:pPr>
              <w:rPr>
                <w:sz w:val="24"/>
                <w:szCs w:val="24"/>
              </w:rPr>
            </w:pPr>
          </w:p>
          <w:p w14:paraId="313DFD5D" w14:textId="7B7633F3" w:rsidR="004946EE" w:rsidRPr="00F42447" w:rsidRDefault="004946EE" w:rsidP="003B5FAE">
            <w:pPr>
              <w:tabs>
                <w:tab w:val="left" w:pos="35"/>
              </w:tabs>
              <w:contextualSpacing/>
              <w:jc w:val="both"/>
              <w:rPr>
                <w:color w:val="000000"/>
                <w:sz w:val="24"/>
                <w:szCs w:val="24"/>
              </w:rPr>
            </w:pPr>
            <w:r w:rsidRPr="00F42447">
              <w:rPr>
                <w:sz w:val="24"/>
                <w:szCs w:val="24"/>
              </w:rPr>
              <w:t>3.Использует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2068" w:type="pct"/>
          </w:tcPr>
          <w:p w14:paraId="347A29F4" w14:textId="75B27B5B" w:rsidR="004946EE" w:rsidRPr="00F42447" w:rsidRDefault="00011539" w:rsidP="004946EE">
            <w:pPr>
              <w:tabs>
                <w:tab w:val="left" w:pos="540"/>
              </w:tabs>
              <w:contextualSpacing/>
              <w:jc w:val="both"/>
              <w:rPr>
                <w:color w:val="000000"/>
                <w:sz w:val="24"/>
                <w:szCs w:val="24"/>
              </w:rPr>
            </w:pPr>
            <w:r w:rsidRPr="00F42447">
              <w:rPr>
                <w:color w:val="000000"/>
                <w:sz w:val="24"/>
                <w:szCs w:val="24"/>
              </w:rPr>
              <w:t>1.</w:t>
            </w:r>
            <w:r w:rsidRPr="00F42447">
              <w:rPr>
                <w:b/>
                <w:bCs/>
                <w:color w:val="000000"/>
                <w:sz w:val="24"/>
                <w:szCs w:val="24"/>
              </w:rPr>
              <w:t xml:space="preserve"> </w:t>
            </w:r>
            <w:r w:rsidR="001C0C55" w:rsidRPr="00F42447">
              <w:rPr>
                <w:b/>
                <w:bCs/>
                <w:color w:val="000000"/>
                <w:sz w:val="24"/>
                <w:szCs w:val="24"/>
              </w:rPr>
              <w:t>Знать</w:t>
            </w:r>
            <w:r w:rsidR="001C0C55" w:rsidRPr="00F42447">
              <w:rPr>
                <w:color w:val="000000"/>
                <w:sz w:val="24"/>
                <w:szCs w:val="24"/>
              </w:rPr>
              <w:t>: особенности культурного взаимодействия корпоративного пространства организации.</w:t>
            </w:r>
          </w:p>
          <w:p w14:paraId="7FDCCE20" w14:textId="0E10E502" w:rsidR="001C0C55" w:rsidRPr="00F42447" w:rsidRDefault="001C0C55" w:rsidP="004946EE">
            <w:pPr>
              <w:tabs>
                <w:tab w:val="left" w:pos="540"/>
              </w:tabs>
              <w:contextualSpacing/>
              <w:jc w:val="both"/>
              <w:rPr>
                <w:color w:val="000000"/>
                <w:sz w:val="24"/>
                <w:szCs w:val="24"/>
              </w:rPr>
            </w:pPr>
            <w:r w:rsidRPr="00F42447">
              <w:rPr>
                <w:b/>
                <w:bCs/>
                <w:color w:val="000000"/>
                <w:sz w:val="24"/>
                <w:szCs w:val="24"/>
              </w:rPr>
              <w:t>Уметь</w:t>
            </w:r>
            <w:r w:rsidRPr="00F42447">
              <w:rPr>
                <w:color w:val="000000"/>
                <w:sz w:val="24"/>
                <w:szCs w:val="24"/>
              </w:rPr>
              <w:t>: следовать основным нормам, принятым в научном общении на государственном и иностранном языках</w:t>
            </w:r>
          </w:p>
          <w:p w14:paraId="2C26856C" w14:textId="77777777" w:rsidR="001C0C55" w:rsidRPr="00F42447" w:rsidRDefault="001C0C55" w:rsidP="004946EE">
            <w:pPr>
              <w:tabs>
                <w:tab w:val="left" w:pos="540"/>
              </w:tabs>
              <w:contextualSpacing/>
              <w:jc w:val="both"/>
              <w:rPr>
                <w:color w:val="000000"/>
                <w:sz w:val="24"/>
                <w:szCs w:val="24"/>
              </w:rPr>
            </w:pPr>
          </w:p>
          <w:p w14:paraId="7DFF015D" w14:textId="0A0C9AF9" w:rsidR="001C0C55" w:rsidRPr="00F42447" w:rsidRDefault="00011539" w:rsidP="004946EE">
            <w:pPr>
              <w:tabs>
                <w:tab w:val="left" w:pos="540"/>
              </w:tabs>
              <w:contextualSpacing/>
              <w:jc w:val="both"/>
              <w:rPr>
                <w:color w:val="000000"/>
                <w:sz w:val="24"/>
                <w:szCs w:val="24"/>
              </w:rPr>
            </w:pPr>
            <w:r w:rsidRPr="00F42447">
              <w:rPr>
                <w:color w:val="000000"/>
                <w:sz w:val="24"/>
                <w:szCs w:val="24"/>
              </w:rPr>
              <w:t xml:space="preserve">2. </w:t>
            </w:r>
            <w:r w:rsidR="001C0C55" w:rsidRPr="00F42447">
              <w:rPr>
                <w:b/>
                <w:bCs/>
                <w:color w:val="000000"/>
                <w:sz w:val="24"/>
                <w:szCs w:val="24"/>
              </w:rPr>
              <w:t>Знать</w:t>
            </w:r>
            <w:r w:rsidR="001C0C55" w:rsidRPr="00F42447">
              <w:rPr>
                <w:color w:val="000000"/>
                <w:sz w:val="24"/>
                <w:szCs w:val="24"/>
              </w:rPr>
              <w:t>: общепринятые нормы культурного самовыражения в международных налоговых отношениях</w:t>
            </w:r>
          </w:p>
          <w:p w14:paraId="14A3525B" w14:textId="77777777" w:rsidR="001C0C55" w:rsidRPr="00F42447" w:rsidRDefault="001C0C55" w:rsidP="001C0C55">
            <w:pPr>
              <w:tabs>
                <w:tab w:val="left" w:pos="540"/>
              </w:tabs>
              <w:contextualSpacing/>
              <w:jc w:val="both"/>
              <w:rPr>
                <w:color w:val="000000"/>
                <w:sz w:val="24"/>
                <w:szCs w:val="24"/>
              </w:rPr>
            </w:pPr>
            <w:r w:rsidRPr="00F42447">
              <w:rPr>
                <w:b/>
                <w:bCs/>
                <w:color w:val="000000"/>
                <w:sz w:val="24"/>
                <w:szCs w:val="24"/>
              </w:rPr>
              <w:t>Уметь</w:t>
            </w:r>
            <w:r w:rsidRPr="00F42447">
              <w:rPr>
                <w:color w:val="000000"/>
                <w:sz w:val="24"/>
                <w:szCs w:val="24"/>
              </w:rPr>
              <w:t>: осуществлять деловую коммуникацию в устной и письменной формах на международном уровне</w:t>
            </w:r>
          </w:p>
          <w:p w14:paraId="54BCFC9A" w14:textId="77777777" w:rsidR="001C0C55" w:rsidRPr="00F42447" w:rsidRDefault="001C0C55" w:rsidP="001C0C55">
            <w:pPr>
              <w:tabs>
                <w:tab w:val="left" w:pos="540"/>
              </w:tabs>
              <w:contextualSpacing/>
              <w:jc w:val="both"/>
              <w:rPr>
                <w:color w:val="000000"/>
                <w:sz w:val="24"/>
                <w:szCs w:val="24"/>
              </w:rPr>
            </w:pPr>
          </w:p>
          <w:p w14:paraId="1EA189B2" w14:textId="77777777" w:rsidR="003B5FAE" w:rsidRPr="00F42447" w:rsidRDefault="003B5FAE" w:rsidP="001C0C55">
            <w:pPr>
              <w:tabs>
                <w:tab w:val="left" w:pos="540"/>
              </w:tabs>
              <w:contextualSpacing/>
              <w:jc w:val="both"/>
              <w:rPr>
                <w:color w:val="000000"/>
                <w:sz w:val="24"/>
                <w:szCs w:val="24"/>
              </w:rPr>
            </w:pPr>
          </w:p>
          <w:p w14:paraId="5F04C37E" w14:textId="72BB6E9F" w:rsidR="001C0C55" w:rsidRPr="00F42447" w:rsidRDefault="00011539" w:rsidP="001C0C55">
            <w:pPr>
              <w:tabs>
                <w:tab w:val="left" w:pos="540"/>
              </w:tabs>
              <w:contextualSpacing/>
              <w:jc w:val="both"/>
              <w:rPr>
                <w:color w:val="000000"/>
                <w:sz w:val="24"/>
                <w:szCs w:val="24"/>
              </w:rPr>
            </w:pPr>
            <w:r w:rsidRPr="00F42447">
              <w:rPr>
                <w:color w:val="000000"/>
                <w:sz w:val="24"/>
                <w:szCs w:val="24"/>
              </w:rPr>
              <w:t xml:space="preserve">3. </w:t>
            </w:r>
            <w:r w:rsidR="003B5FAE" w:rsidRPr="00F42447">
              <w:rPr>
                <w:b/>
                <w:bCs/>
                <w:color w:val="000000"/>
                <w:sz w:val="24"/>
                <w:szCs w:val="24"/>
              </w:rPr>
              <w:t>Знать</w:t>
            </w:r>
            <w:r w:rsidR="003B5FAE" w:rsidRPr="00F42447">
              <w:rPr>
                <w:color w:val="000000"/>
                <w:sz w:val="24"/>
                <w:szCs w:val="24"/>
              </w:rPr>
              <w:t>: межкультурная многообразие и основные особенности присутствующих в обществе культур.</w:t>
            </w:r>
          </w:p>
          <w:p w14:paraId="6ACD22D8" w14:textId="77777777" w:rsidR="003B5FAE" w:rsidRPr="00F42447" w:rsidRDefault="003B5FAE" w:rsidP="001C0C55">
            <w:pPr>
              <w:tabs>
                <w:tab w:val="left" w:pos="540"/>
              </w:tabs>
              <w:contextualSpacing/>
              <w:jc w:val="both"/>
              <w:rPr>
                <w:color w:val="000000"/>
                <w:sz w:val="24"/>
                <w:szCs w:val="24"/>
              </w:rPr>
            </w:pPr>
          </w:p>
          <w:p w14:paraId="5D3EC42A" w14:textId="67B2DAE0" w:rsidR="003B5FAE" w:rsidRPr="00F42447" w:rsidRDefault="003B5FAE" w:rsidP="001C0C55">
            <w:pPr>
              <w:tabs>
                <w:tab w:val="left" w:pos="540"/>
              </w:tabs>
              <w:contextualSpacing/>
              <w:jc w:val="both"/>
              <w:rPr>
                <w:color w:val="000000"/>
                <w:sz w:val="24"/>
                <w:szCs w:val="24"/>
              </w:rPr>
            </w:pPr>
            <w:r w:rsidRPr="00F42447">
              <w:rPr>
                <w:b/>
                <w:bCs/>
                <w:color w:val="000000"/>
                <w:sz w:val="24"/>
                <w:szCs w:val="24"/>
              </w:rPr>
              <w:t>Уметь</w:t>
            </w:r>
            <w:r w:rsidRPr="00F42447">
              <w:rPr>
                <w:color w:val="000000"/>
                <w:sz w:val="24"/>
                <w:szCs w:val="24"/>
              </w:rPr>
              <w:t>: воспринимать межкультурное разнообразие обществ, выстраивать и реализовывать траекторию взаимодействия на основе толерантности</w:t>
            </w:r>
          </w:p>
          <w:p w14:paraId="322DB04D" w14:textId="3CA46743" w:rsidR="001C0C55" w:rsidRPr="00F42447" w:rsidRDefault="001C0C55" w:rsidP="001C0C55">
            <w:pPr>
              <w:tabs>
                <w:tab w:val="left" w:pos="540"/>
              </w:tabs>
              <w:contextualSpacing/>
              <w:jc w:val="both"/>
              <w:rPr>
                <w:color w:val="000000"/>
                <w:sz w:val="24"/>
                <w:szCs w:val="24"/>
              </w:rPr>
            </w:pPr>
          </w:p>
        </w:tc>
      </w:tr>
      <w:tr w:rsidR="004946EE" w:rsidRPr="003B5FAE" w14:paraId="77DC9A4C" w14:textId="77777777" w:rsidTr="00F805C8">
        <w:trPr>
          <w:trHeight w:val="529"/>
        </w:trPr>
        <w:tc>
          <w:tcPr>
            <w:tcW w:w="554" w:type="pct"/>
          </w:tcPr>
          <w:p w14:paraId="2E8846F6" w14:textId="0BA6345B" w:rsidR="004946EE" w:rsidRPr="00F42447" w:rsidRDefault="004946EE" w:rsidP="007A1823">
            <w:pPr>
              <w:tabs>
                <w:tab w:val="left" w:pos="540"/>
              </w:tabs>
              <w:contextualSpacing/>
              <w:jc w:val="both"/>
              <w:rPr>
                <w:sz w:val="24"/>
                <w:szCs w:val="24"/>
              </w:rPr>
            </w:pPr>
            <w:r w:rsidRPr="00F42447">
              <w:rPr>
                <w:sz w:val="24"/>
                <w:szCs w:val="24"/>
              </w:rPr>
              <w:t>ПК-2</w:t>
            </w:r>
          </w:p>
        </w:tc>
        <w:tc>
          <w:tcPr>
            <w:tcW w:w="1112" w:type="pct"/>
          </w:tcPr>
          <w:p w14:paraId="3D170669" w14:textId="518DD4AB" w:rsidR="004946EE" w:rsidRPr="00F42447" w:rsidRDefault="000761EF" w:rsidP="000761EF">
            <w:pPr>
              <w:tabs>
                <w:tab w:val="left" w:pos="540"/>
              </w:tabs>
              <w:ind w:firstLine="32"/>
              <w:contextualSpacing/>
              <w:jc w:val="both"/>
              <w:rPr>
                <w:sz w:val="24"/>
                <w:szCs w:val="24"/>
                <w:highlight w:val="yellow"/>
              </w:rPr>
            </w:pPr>
            <w:r w:rsidRPr="00F42447">
              <w:rPr>
                <w:sz w:val="24"/>
                <w:szCs w:val="24"/>
              </w:rPr>
              <w:t xml:space="preserve">способность строить прогнозы экономических и финансовых показателей для формирования оптимальной финансовой стратегии на </w:t>
            </w:r>
            <w:r w:rsidRPr="00F42447">
              <w:rPr>
                <w:sz w:val="24"/>
                <w:szCs w:val="24"/>
              </w:rPr>
              <w:lastRenderedPageBreak/>
              <w:t>международном рынке</w:t>
            </w:r>
          </w:p>
        </w:tc>
        <w:tc>
          <w:tcPr>
            <w:tcW w:w="1266" w:type="pct"/>
          </w:tcPr>
          <w:p w14:paraId="230F4212" w14:textId="77777777" w:rsidR="000761EF" w:rsidRPr="00F42447" w:rsidRDefault="000761EF" w:rsidP="000761EF">
            <w:pPr>
              <w:pStyle w:val="Style2"/>
              <w:spacing w:line="240" w:lineRule="auto"/>
              <w:ind w:firstLine="0"/>
            </w:pPr>
            <w:r w:rsidRPr="00F42447">
              <w:lastRenderedPageBreak/>
              <w:t xml:space="preserve">1.Использует современные методы и модели для построения среднесрочных и долгосрочных прогнозов в рамках финансовой стратегии крупных корпораций на международном </w:t>
            </w:r>
            <w:r w:rsidRPr="00F42447">
              <w:lastRenderedPageBreak/>
              <w:t>рынке</w:t>
            </w:r>
          </w:p>
          <w:p w14:paraId="273902D3" w14:textId="77777777" w:rsidR="000429BA" w:rsidRPr="00F42447" w:rsidRDefault="000429BA" w:rsidP="000761EF">
            <w:pPr>
              <w:pStyle w:val="Style2"/>
              <w:spacing w:line="240" w:lineRule="auto"/>
              <w:ind w:firstLine="0"/>
            </w:pPr>
          </w:p>
          <w:p w14:paraId="70ADA779" w14:textId="77777777" w:rsidR="000429BA" w:rsidRPr="00F42447" w:rsidRDefault="000429BA" w:rsidP="000761EF">
            <w:pPr>
              <w:pStyle w:val="Style2"/>
              <w:spacing w:line="240" w:lineRule="auto"/>
              <w:ind w:firstLine="0"/>
            </w:pPr>
          </w:p>
          <w:p w14:paraId="597ED629" w14:textId="77777777" w:rsidR="000429BA" w:rsidRPr="00F42447" w:rsidRDefault="000429BA" w:rsidP="000761EF">
            <w:pPr>
              <w:pStyle w:val="Style2"/>
              <w:spacing w:line="240" w:lineRule="auto"/>
              <w:ind w:firstLine="0"/>
            </w:pPr>
          </w:p>
          <w:p w14:paraId="58064B0F" w14:textId="77777777" w:rsidR="000429BA" w:rsidRPr="00F42447" w:rsidRDefault="000429BA" w:rsidP="000761EF">
            <w:pPr>
              <w:pStyle w:val="Style2"/>
              <w:spacing w:line="240" w:lineRule="auto"/>
              <w:ind w:firstLine="0"/>
            </w:pPr>
          </w:p>
          <w:p w14:paraId="375DC914" w14:textId="1B667D50" w:rsidR="004946EE" w:rsidRPr="00F42447" w:rsidRDefault="000761EF" w:rsidP="000761EF">
            <w:pPr>
              <w:tabs>
                <w:tab w:val="left" w:pos="540"/>
              </w:tabs>
              <w:contextualSpacing/>
              <w:jc w:val="both"/>
              <w:rPr>
                <w:color w:val="000000"/>
                <w:sz w:val="24"/>
                <w:szCs w:val="24"/>
                <w:highlight w:val="yellow"/>
              </w:rPr>
            </w:pPr>
            <w:r w:rsidRPr="00F42447">
              <w:rPr>
                <w:sz w:val="24"/>
                <w:szCs w:val="24"/>
              </w:rPr>
              <w:t>2.Грамотно подбирает программный продукт, использует соответствующие информационные технологии для формирования информационной базы оценки, обработки и анализа исходных данных</w:t>
            </w:r>
          </w:p>
        </w:tc>
        <w:tc>
          <w:tcPr>
            <w:tcW w:w="2068" w:type="pct"/>
          </w:tcPr>
          <w:p w14:paraId="39616F73" w14:textId="42B9FCBA" w:rsidR="004946EE" w:rsidRPr="00F42447" w:rsidRDefault="003B5FAE" w:rsidP="004946EE">
            <w:pPr>
              <w:tabs>
                <w:tab w:val="left" w:pos="540"/>
              </w:tabs>
              <w:contextualSpacing/>
              <w:jc w:val="both"/>
              <w:rPr>
                <w:color w:val="000000"/>
                <w:sz w:val="24"/>
                <w:szCs w:val="24"/>
              </w:rPr>
            </w:pPr>
            <w:r w:rsidRPr="00F42447">
              <w:rPr>
                <w:color w:val="000000"/>
                <w:sz w:val="24"/>
                <w:szCs w:val="24"/>
              </w:rPr>
              <w:lastRenderedPageBreak/>
              <w:t>1.</w:t>
            </w:r>
            <w:r w:rsidRPr="00F42447">
              <w:rPr>
                <w:b/>
                <w:bCs/>
                <w:color w:val="000000"/>
                <w:sz w:val="24"/>
                <w:szCs w:val="24"/>
              </w:rPr>
              <w:t>Знать</w:t>
            </w:r>
            <w:r w:rsidRPr="00F42447">
              <w:rPr>
                <w:color w:val="000000"/>
                <w:sz w:val="24"/>
                <w:szCs w:val="24"/>
              </w:rPr>
              <w:t>: методы прогнозирования и моделирования финансовых процессов в международной сфере.</w:t>
            </w:r>
          </w:p>
          <w:p w14:paraId="35CD6FB3" w14:textId="7C75F178" w:rsidR="003B5FAE" w:rsidRPr="00F42447" w:rsidRDefault="003B5FAE" w:rsidP="004946EE">
            <w:pPr>
              <w:tabs>
                <w:tab w:val="left" w:pos="540"/>
              </w:tabs>
              <w:contextualSpacing/>
              <w:jc w:val="both"/>
              <w:rPr>
                <w:color w:val="000000"/>
                <w:sz w:val="24"/>
                <w:szCs w:val="24"/>
              </w:rPr>
            </w:pPr>
            <w:r w:rsidRPr="00F42447">
              <w:rPr>
                <w:b/>
                <w:bCs/>
                <w:color w:val="000000"/>
                <w:sz w:val="24"/>
                <w:szCs w:val="24"/>
              </w:rPr>
              <w:t>Уметь</w:t>
            </w:r>
            <w:r w:rsidRPr="00F42447">
              <w:rPr>
                <w:color w:val="000000"/>
                <w:sz w:val="24"/>
                <w:szCs w:val="24"/>
              </w:rPr>
              <w:t>: используя научные методы прогнозирования, строить средне- и долгосрочные прогнозы</w:t>
            </w:r>
            <w:r w:rsidR="000429BA" w:rsidRPr="00F42447">
              <w:rPr>
                <w:color w:val="000000"/>
                <w:sz w:val="24"/>
                <w:szCs w:val="24"/>
              </w:rPr>
              <w:t xml:space="preserve"> международного сотрудничества в условиях быстро меняющейся внешней среды, использовать </w:t>
            </w:r>
            <w:r w:rsidR="000429BA" w:rsidRPr="00F42447">
              <w:rPr>
                <w:color w:val="000000"/>
                <w:sz w:val="24"/>
                <w:szCs w:val="24"/>
              </w:rPr>
              <w:lastRenderedPageBreak/>
              <w:t>полученную информацию для осуществления эффективного налогового планирования</w:t>
            </w:r>
          </w:p>
          <w:p w14:paraId="1242A8A8" w14:textId="77777777" w:rsidR="000429BA" w:rsidRPr="00F42447" w:rsidRDefault="000429BA" w:rsidP="004946EE">
            <w:pPr>
              <w:tabs>
                <w:tab w:val="left" w:pos="540"/>
              </w:tabs>
              <w:contextualSpacing/>
              <w:jc w:val="both"/>
              <w:rPr>
                <w:color w:val="000000"/>
                <w:sz w:val="24"/>
                <w:szCs w:val="24"/>
                <w:highlight w:val="yellow"/>
              </w:rPr>
            </w:pPr>
          </w:p>
          <w:p w14:paraId="7D4100B8" w14:textId="22A6F04D" w:rsidR="000429BA" w:rsidRPr="00F42447" w:rsidRDefault="00011539" w:rsidP="004946EE">
            <w:pPr>
              <w:tabs>
                <w:tab w:val="left" w:pos="540"/>
              </w:tabs>
              <w:contextualSpacing/>
              <w:jc w:val="both"/>
              <w:rPr>
                <w:color w:val="000000"/>
                <w:sz w:val="24"/>
                <w:szCs w:val="24"/>
              </w:rPr>
            </w:pPr>
            <w:r w:rsidRPr="00F42447">
              <w:rPr>
                <w:color w:val="000000"/>
                <w:sz w:val="24"/>
                <w:szCs w:val="24"/>
              </w:rPr>
              <w:t xml:space="preserve">2. </w:t>
            </w:r>
            <w:r w:rsidR="00F0469F" w:rsidRPr="00F42447">
              <w:rPr>
                <w:b/>
                <w:bCs/>
                <w:color w:val="000000"/>
                <w:sz w:val="24"/>
                <w:szCs w:val="24"/>
              </w:rPr>
              <w:t>Знать</w:t>
            </w:r>
            <w:r w:rsidR="00F0469F" w:rsidRPr="00F42447">
              <w:rPr>
                <w:color w:val="000000"/>
                <w:sz w:val="24"/>
                <w:szCs w:val="24"/>
              </w:rPr>
              <w:t xml:space="preserve">: </w:t>
            </w:r>
            <w:proofErr w:type="gramStart"/>
            <w:r w:rsidR="00F0469F" w:rsidRPr="00F42447">
              <w:rPr>
                <w:color w:val="000000"/>
                <w:sz w:val="24"/>
                <w:szCs w:val="24"/>
              </w:rPr>
              <w:t>существующие  программные</w:t>
            </w:r>
            <w:proofErr w:type="gramEnd"/>
            <w:r w:rsidR="00F0469F" w:rsidRPr="00F42447">
              <w:rPr>
                <w:color w:val="000000"/>
                <w:sz w:val="24"/>
                <w:szCs w:val="24"/>
              </w:rPr>
              <w:t xml:space="preserve"> продукты, используемые для анализа экономических процессов</w:t>
            </w:r>
          </w:p>
          <w:p w14:paraId="54FA35D8" w14:textId="77777777" w:rsidR="000429BA" w:rsidRPr="00F42447" w:rsidRDefault="000429BA" w:rsidP="004946EE">
            <w:pPr>
              <w:tabs>
                <w:tab w:val="left" w:pos="540"/>
              </w:tabs>
              <w:contextualSpacing/>
              <w:jc w:val="both"/>
              <w:rPr>
                <w:color w:val="000000"/>
                <w:sz w:val="24"/>
                <w:szCs w:val="24"/>
                <w:highlight w:val="yellow"/>
              </w:rPr>
            </w:pPr>
          </w:p>
          <w:p w14:paraId="3D2D9572" w14:textId="3D15607F" w:rsidR="000429BA" w:rsidRPr="00F42447" w:rsidRDefault="000429BA" w:rsidP="004946EE">
            <w:pPr>
              <w:tabs>
                <w:tab w:val="left" w:pos="540"/>
              </w:tabs>
              <w:contextualSpacing/>
              <w:jc w:val="both"/>
              <w:rPr>
                <w:color w:val="000000"/>
                <w:sz w:val="24"/>
                <w:szCs w:val="24"/>
              </w:rPr>
            </w:pPr>
            <w:r w:rsidRPr="00F42447">
              <w:rPr>
                <w:b/>
                <w:bCs/>
                <w:color w:val="000000"/>
                <w:sz w:val="24"/>
                <w:szCs w:val="24"/>
              </w:rPr>
              <w:t>Уметь</w:t>
            </w:r>
            <w:r w:rsidRPr="00F42447">
              <w:rPr>
                <w:color w:val="000000"/>
                <w:sz w:val="24"/>
                <w:szCs w:val="24"/>
              </w:rPr>
              <w:t xml:space="preserve">: </w:t>
            </w:r>
          </w:p>
          <w:p w14:paraId="3DD46679" w14:textId="7F156D7B" w:rsidR="000429BA" w:rsidRPr="00F42447" w:rsidRDefault="000429BA" w:rsidP="004946EE">
            <w:pPr>
              <w:tabs>
                <w:tab w:val="left" w:pos="540"/>
              </w:tabs>
              <w:contextualSpacing/>
              <w:jc w:val="both"/>
              <w:rPr>
                <w:color w:val="000000"/>
                <w:sz w:val="24"/>
                <w:szCs w:val="24"/>
              </w:rPr>
            </w:pPr>
            <w:r w:rsidRPr="00F42447">
              <w:rPr>
                <w:sz w:val="24"/>
                <w:szCs w:val="24"/>
              </w:rPr>
              <w:t xml:space="preserve">выбирать наиболее подходящий программный продукт для решения практической или исследовательской </w:t>
            </w:r>
            <w:proofErr w:type="gramStart"/>
            <w:r w:rsidRPr="00F42447">
              <w:rPr>
                <w:sz w:val="24"/>
                <w:szCs w:val="24"/>
              </w:rPr>
              <w:t>задачи,  осуществления</w:t>
            </w:r>
            <w:proofErr w:type="gramEnd"/>
            <w:r w:rsidRPr="00F42447">
              <w:rPr>
                <w:sz w:val="24"/>
                <w:szCs w:val="24"/>
              </w:rPr>
              <w:t xml:space="preserve"> налогового планирования</w:t>
            </w:r>
            <w:r w:rsidR="00F0469F" w:rsidRPr="00F42447">
              <w:rPr>
                <w:sz w:val="24"/>
                <w:szCs w:val="24"/>
              </w:rPr>
              <w:t xml:space="preserve"> в организации</w:t>
            </w:r>
          </w:p>
          <w:p w14:paraId="23F7E36D" w14:textId="59410A14" w:rsidR="000429BA" w:rsidRPr="00F42447" w:rsidRDefault="000429BA" w:rsidP="004946EE">
            <w:pPr>
              <w:tabs>
                <w:tab w:val="left" w:pos="540"/>
              </w:tabs>
              <w:contextualSpacing/>
              <w:jc w:val="both"/>
              <w:rPr>
                <w:color w:val="000000"/>
                <w:sz w:val="24"/>
                <w:szCs w:val="24"/>
                <w:highlight w:val="yellow"/>
              </w:rPr>
            </w:pPr>
          </w:p>
        </w:tc>
      </w:tr>
    </w:tbl>
    <w:p w14:paraId="069F015B" w14:textId="77777777" w:rsidR="00AF2AD3" w:rsidRDefault="00AF2AD3" w:rsidP="00F95658">
      <w:pPr>
        <w:ind w:firstLine="709"/>
        <w:jc w:val="both"/>
        <w:rPr>
          <w:b/>
          <w:bCs/>
          <w:sz w:val="28"/>
          <w:szCs w:val="28"/>
        </w:rPr>
      </w:pPr>
    </w:p>
    <w:p w14:paraId="1DC412BD" w14:textId="482D22DB"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060FAE30" w14:textId="4A8C1C31" w:rsidR="00167F51" w:rsidRDefault="00820A12" w:rsidP="00F95658">
      <w:pPr>
        <w:ind w:firstLine="709"/>
        <w:jc w:val="both"/>
        <w:rPr>
          <w:bCs/>
          <w:sz w:val="28"/>
          <w:szCs w:val="28"/>
        </w:rPr>
      </w:pPr>
      <w:r>
        <w:rPr>
          <w:bCs/>
          <w:sz w:val="28"/>
          <w:szCs w:val="28"/>
        </w:rPr>
        <w:t>«</w:t>
      </w:r>
      <w:r w:rsidR="009A328D">
        <w:rPr>
          <w:sz w:val="28"/>
          <w:szCs w:val="28"/>
        </w:rPr>
        <w:t>Международное налоговое планирование</w:t>
      </w:r>
      <w:r>
        <w:rPr>
          <w:bCs/>
          <w:sz w:val="28"/>
          <w:szCs w:val="28"/>
        </w:rPr>
        <w:t>» являет</w:t>
      </w:r>
      <w:r w:rsidRPr="000C5A31">
        <w:rPr>
          <w:bCs/>
          <w:sz w:val="28"/>
          <w:szCs w:val="28"/>
        </w:rPr>
        <w:t>ся дисциплиной</w:t>
      </w:r>
      <w:r w:rsidR="002A1764">
        <w:rPr>
          <w:bCs/>
          <w:sz w:val="28"/>
          <w:szCs w:val="28"/>
        </w:rPr>
        <w:t xml:space="preserve"> модуля дисциплин по выбору, углубляющих освоение программы магистратуры</w:t>
      </w:r>
      <w:r w:rsidR="000C5A31">
        <w:rPr>
          <w:bCs/>
          <w:sz w:val="28"/>
          <w:szCs w:val="28"/>
        </w:rPr>
        <w:t>.</w:t>
      </w:r>
    </w:p>
    <w:p w14:paraId="28C151F1" w14:textId="77777777" w:rsidR="007E2079" w:rsidRDefault="007E2079" w:rsidP="00F95658">
      <w:pPr>
        <w:ind w:firstLine="709"/>
        <w:jc w:val="both"/>
        <w:rPr>
          <w:b/>
          <w:bCs/>
          <w:sz w:val="28"/>
          <w:szCs w:val="28"/>
        </w:rPr>
      </w:pPr>
    </w:p>
    <w:p w14:paraId="229A0C87" w14:textId="690CBD26"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0ADF6D84" w14:textId="0B6773B2" w:rsidR="00C52F7B" w:rsidRDefault="00820A12" w:rsidP="00F95658">
      <w:pPr>
        <w:tabs>
          <w:tab w:val="right" w:pos="851"/>
        </w:tabs>
        <w:ind w:firstLine="709"/>
        <w:jc w:val="both"/>
        <w:rPr>
          <w:sz w:val="28"/>
          <w:szCs w:val="28"/>
        </w:rPr>
      </w:pPr>
      <w:r>
        <w:rPr>
          <w:sz w:val="28"/>
          <w:szCs w:val="28"/>
        </w:rPr>
        <w:t xml:space="preserve">Общая трудоемкость дисциплин составляет </w:t>
      </w:r>
      <w:r w:rsidR="00A25328">
        <w:rPr>
          <w:sz w:val="28"/>
          <w:szCs w:val="28"/>
        </w:rPr>
        <w:t>3</w:t>
      </w:r>
      <w:r>
        <w:rPr>
          <w:sz w:val="28"/>
          <w:szCs w:val="28"/>
        </w:rPr>
        <w:t xml:space="preserve"> зачетн</w:t>
      </w:r>
      <w:r w:rsidR="00A25328">
        <w:rPr>
          <w:sz w:val="28"/>
          <w:szCs w:val="28"/>
        </w:rPr>
        <w:t>ых</w:t>
      </w:r>
      <w:r>
        <w:rPr>
          <w:sz w:val="28"/>
          <w:szCs w:val="28"/>
        </w:rPr>
        <w:t xml:space="preserve"> единиц (</w:t>
      </w:r>
      <w:r w:rsidR="009A328D">
        <w:rPr>
          <w:sz w:val="28"/>
          <w:szCs w:val="28"/>
        </w:rPr>
        <w:t>1</w:t>
      </w:r>
      <w:r w:rsidR="00A25328">
        <w:rPr>
          <w:sz w:val="28"/>
          <w:szCs w:val="28"/>
        </w:rPr>
        <w:t>0</w:t>
      </w:r>
      <w:r w:rsidR="009A328D">
        <w:rPr>
          <w:sz w:val="28"/>
          <w:szCs w:val="28"/>
        </w:rPr>
        <w:t>8</w:t>
      </w:r>
      <w:r>
        <w:rPr>
          <w:sz w:val="28"/>
          <w:szCs w:val="28"/>
        </w:rPr>
        <w:t xml:space="preserve"> часов).</w:t>
      </w:r>
    </w:p>
    <w:p w14:paraId="0F246F02" w14:textId="1DB09191" w:rsidR="00820A12" w:rsidRDefault="00820A12" w:rsidP="00820A12">
      <w:pPr>
        <w:tabs>
          <w:tab w:val="right" w:pos="851"/>
        </w:tabs>
        <w:ind w:firstLine="709"/>
        <w:jc w:val="both"/>
        <w:rPr>
          <w:sz w:val="28"/>
          <w:szCs w:val="28"/>
        </w:rPr>
      </w:pPr>
      <w:bookmarkStart w:id="2" w:name="_Hlk145590728"/>
      <w:r>
        <w:rPr>
          <w:sz w:val="28"/>
          <w:szCs w:val="28"/>
        </w:rPr>
        <w:t>Вид промежуточной аттестации – зачет.</w:t>
      </w:r>
    </w:p>
    <w:p w14:paraId="107FA6B3" w14:textId="2F579695" w:rsidR="003C3A70" w:rsidRPr="003C3A70" w:rsidRDefault="003C3A70" w:rsidP="009A328D">
      <w:pPr>
        <w:tabs>
          <w:tab w:val="left" w:pos="540"/>
        </w:tabs>
        <w:ind w:firstLine="709"/>
        <w:contextualSpacing/>
        <w:jc w:val="right"/>
        <w:rPr>
          <w:sz w:val="28"/>
          <w:szCs w:val="28"/>
        </w:rPr>
      </w:pPr>
      <w:r w:rsidRPr="007E4CC5">
        <w:rPr>
          <w:sz w:val="28"/>
          <w:szCs w:val="28"/>
        </w:rPr>
        <w:t xml:space="preserve">Таблица </w:t>
      </w:r>
      <w:r>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784"/>
        <w:gridCol w:w="1815"/>
      </w:tblGrid>
      <w:tr w:rsidR="00A73081" w:rsidRPr="00D34CB9" w14:paraId="4888D3CF" w14:textId="77777777" w:rsidTr="00687EF8">
        <w:tc>
          <w:tcPr>
            <w:tcW w:w="3235" w:type="pct"/>
            <w:shd w:val="clear" w:color="auto" w:fill="auto"/>
          </w:tcPr>
          <w:p w14:paraId="30E03C9F" w14:textId="77777777" w:rsidR="00A73081" w:rsidRPr="00D34CB9" w:rsidRDefault="00A73081" w:rsidP="00FA315D">
            <w:pPr>
              <w:pStyle w:val="a6"/>
              <w:keepNext/>
              <w:ind w:left="0"/>
              <w:rPr>
                <w:b/>
                <w:sz w:val="24"/>
                <w:szCs w:val="24"/>
              </w:rPr>
            </w:pPr>
            <w:r w:rsidRPr="00D34CB9">
              <w:rPr>
                <w:b/>
                <w:sz w:val="24"/>
                <w:szCs w:val="24"/>
              </w:rPr>
              <w:t>Вид учебной работы   по дисциплине</w:t>
            </w:r>
          </w:p>
        </w:tc>
        <w:tc>
          <w:tcPr>
            <w:tcW w:w="875" w:type="pct"/>
            <w:shd w:val="clear" w:color="auto" w:fill="auto"/>
          </w:tcPr>
          <w:p w14:paraId="25827DB9" w14:textId="77777777" w:rsidR="00A73081" w:rsidRPr="00D34CB9" w:rsidRDefault="00A73081" w:rsidP="00FA315D">
            <w:pPr>
              <w:pStyle w:val="a6"/>
              <w:keepNext/>
              <w:ind w:left="0"/>
              <w:jc w:val="center"/>
              <w:rPr>
                <w:b/>
                <w:sz w:val="24"/>
                <w:szCs w:val="24"/>
              </w:rPr>
            </w:pPr>
            <w:r w:rsidRPr="00D34CB9">
              <w:rPr>
                <w:b/>
                <w:sz w:val="24"/>
                <w:szCs w:val="24"/>
              </w:rPr>
              <w:t xml:space="preserve">Всего </w:t>
            </w:r>
          </w:p>
          <w:p w14:paraId="1A1DF382" w14:textId="77777777" w:rsidR="00A73081" w:rsidRPr="00D34CB9" w:rsidRDefault="00A73081" w:rsidP="00FA315D">
            <w:pPr>
              <w:pStyle w:val="a6"/>
              <w:keepNext/>
              <w:ind w:left="0"/>
              <w:jc w:val="center"/>
              <w:rPr>
                <w:b/>
                <w:sz w:val="24"/>
                <w:szCs w:val="24"/>
              </w:rPr>
            </w:pPr>
            <w:r w:rsidRPr="00D34CB9">
              <w:rPr>
                <w:b/>
                <w:sz w:val="24"/>
                <w:szCs w:val="24"/>
              </w:rPr>
              <w:t>(в з/е и часах)</w:t>
            </w:r>
          </w:p>
        </w:tc>
        <w:tc>
          <w:tcPr>
            <w:tcW w:w="890" w:type="pct"/>
            <w:shd w:val="clear" w:color="auto" w:fill="auto"/>
          </w:tcPr>
          <w:p w14:paraId="0A1378C7" w14:textId="079B8F62" w:rsidR="00A73081" w:rsidRPr="00D34CB9" w:rsidRDefault="009A328D" w:rsidP="00A73081">
            <w:pPr>
              <w:pStyle w:val="a6"/>
              <w:keepNext/>
              <w:ind w:left="0"/>
              <w:jc w:val="center"/>
              <w:rPr>
                <w:b/>
                <w:sz w:val="24"/>
                <w:szCs w:val="24"/>
              </w:rPr>
            </w:pPr>
            <w:r>
              <w:rPr>
                <w:b/>
                <w:sz w:val="24"/>
                <w:szCs w:val="24"/>
              </w:rPr>
              <w:t>5 модуль</w:t>
            </w:r>
          </w:p>
          <w:p w14:paraId="280D26C3" w14:textId="77777777" w:rsidR="00A73081" w:rsidRPr="00D34CB9" w:rsidRDefault="00A73081" w:rsidP="00A73081">
            <w:pPr>
              <w:pStyle w:val="a6"/>
              <w:keepNext/>
              <w:ind w:left="0"/>
              <w:jc w:val="center"/>
              <w:rPr>
                <w:b/>
                <w:sz w:val="24"/>
                <w:szCs w:val="24"/>
              </w:rPr>
            </w:pPr>
            <w:r w:rsidRPr="00D34CB9">
              <w:rPr>
                <w:b/>
                <w:sz w:val="24"/>
                <w:szCs w:val="24"/>
              </w:rPr>
              <w:t>(в часах)</w:t>
            </w:r>
          </w:p>
        </w:tc>
      </w:tr>
      <w:tr w:rsidR="00687EF8" w:rsidRPr="00D34CB9" w14:paraId="4D71AEEA" w14:textId="77777777" w:rsidTr="00687EF8">
        <w:tc>
          <w:tcPr>
            <w:tcW w:w="3235" w:type="pct"/>
            <w:shd w:val="clear" w:color="auto" w:fill="auto"/>
          </w:tcPr>
          <w:p w14:paraId="44328D28" w14:textId="156ED39D" w:rsidR="00687EF8" w:rsidRPr="00D34CB9" w:rsidRDefault="00687EF8" w:rsidP="00011539">
            <w:pPr>
              <w:pStyle w:val="a6"/>
              <w:keepNext/>
              <w:ind w:left="0"/>
              <w:rPr>
                <w:b/>
                <w:sz w:val="24"/>
                <w:szCs w:val="24"/>
              </w:rPr>
            </w:pPr>
            <w:r w:rsidRPr="00D34CB9">
              <w:rPr>
                <w:b/>
                <w:sz w:val="24"/>
                <w:szCs w:val="24"/>
              </w:rPr>
              <w:t>Общая трудоемкость дисциплины</w:t>
            </w:r>
          </w:p>
        </w:tc>
        <w:tc>
          <w:tcPr>
            <w:tcW w:w="875" w:type="pct"/>
            <w:shd w:val="clear" w:color="auto" w:fill="auto"/>
          </w:tcPr>
          <w:p w14:paraId="625E1304" w14:textId="1F47A4CE" w:rsidR="00687EF8" w:rsidRPr="00D34CB9" w:rsidRDefault="00A25328" w:rsidP="00A25328">
            <w:pPr>
              <w:pStyle w:val="a6"/>
              <w:keepNext/>
              <w:ind w:left="0"/>
              <w:jc w:val="center"/>
              <w:rPr>
                <w:b/>
                <w:i/>
                <w:sz w:val="24"/>
                <w:szCs w:val="24"/>
              </w:rPr>
            </w:pPr>
            <w:r>
              <w:rPr>
                <w:b/>
                <w:i/>
                <w:sz w:val="24"/>
                <w:szCs w:val="24"/>
              </w:rPr>
              <w:t xml:space="preserve">3 </w:t>
            </w:r>
            <w:r w:rsidR="00687EF8">
              <w:rPr>
                <w:b/>
                <w:i/>
                <w:sz w:val="24"/>
                <w:szCs w:val="24"/>
              </w:rPr>
              <w:t>/</w:t>
            </w:r>
            <w:r>
              <w:rPr>
                <w:b/>
                <w:i/>
                <w:sz w:val="24"/>
                <w:szCs w:val="24"/>
              </w:rPr>
              <w:t xml:space="preserve"> </w:t>
            </w:r>
            <w:r w:rsidR="00687EF8">
              <w:rPr>
                <w:b/>
                <w:i/>
                <w:sz w:val="24"/>
                <w:szCs w:val="24"/>
              </w:rPr>
              <w:t>1</w:t>
            </w:r>
            <w:r>
              <w:rPr>
                <w:b/>
                <w:i/>
                <w:sz w:val="24"/>
                <w:szCs w:val="24"/>
              </w:rPr>
              <w:t>0</w:t>
            </w:r>
            <w:r w:rsidR="00687EF8">
              <w:rPr>
                <w:b/>
                <w:i/>
                <w:sz w:val="24"/>
                <w:szCs w:val="24"/>
              </w:rPr>
              <w:t>8</w:t>
            </w:r>
          </w:p>
        </w:tc>
        <w:tc>
          <w:tcPr>
            <w:tcW w:w="890" w:type="pct"/>
            <w:shd w:val="clear" w:color="auto" w:fill="auto"/>
          </w:tcPr>
          <w:p w14:paraId="4E0C7856" w14:textId="46EE7F1A" w:rsidR="00687EF8" w:rsidRPr="00D34CB9" w:rsidRDefault="00A25328" w:rsidP="00A25328">
            <w:pPr>
              <w:pStyle w:val="a6"/>
              <w:keepNext/>
              <w:ind w:left="0"/>
              <w:jc w:val="center"/>
              <w:rPr>
                <w:b/>
                <w:i/>
                <w:sz w:val="24"/>
                <w:szCs w:val="24"/>
              </w:rPr>
            </w:pPr>
            <w:r>
              <w:rPr>
                <w:b/>
                <w:i/>
                <w:sz w:val="24"/>
                <w:szCs w:val="24"/>
              </w:rPr>
              <w:t xml:space="preserve"> </w:t>
            </w:r>
            <w:r w:rsidR="00687EF8">
              <w:rPr>
                <w:b/>
                <w:i/>
                <w:sz w:val="24"/>
                <w:szCs w:val="24"/>
              </w:rPr>
              <w:t>1</w:t>
            </w:r>
            <w:r>
              <w:rPr>
                <w:b/>
                <w:i/>
                <w:sz w:val="24"/>
                <w:szCs w:val="24"/>
              </w:rPr>
              <w:t>0</w:t>
            </w:r>
            <w:r w:rsidR="00687EF8">
              <w:rPr>
                <w:b/>
                <w:i/>
                <w:sz w:val="24"/>
                <w:szCs w:val="24"/>
              </w:rPr>
              <w:t>8</w:t>
            </w:r>
          </w:p>
        </w:tc>
      </w:tr>
      <w:tr w:rsidR="00687EF8" w:rsidRPr="00D34CB9" w14:paraId="4CDE98B9" w14:textId="77777777" w:rsidTr="00687EF8">
        <w:tc>
          <w:tcPr>
            <w:tcW w:w="3235" w:type="pct"/>
            <w:shd w:val="clear" w:color="auto" w:fill="auto"/>
          </w:tcPr>
          <w:p w14:paraId="1D503860" w14:textId="57B8E03C" w:rsidR="00687EF8" w:rsidRPr="00D34CB9" w:rsidRDefault="00687EF8" w:rsidP="00011539">
            <w:pPr>
              <w:pStyle w:val="a6"/>
              <w:keepNext/>
              <w:ind w:left="0"/>
              <w:rPr>
                <w:b/>
                <w:i/>
                <w:sz w:val="24"/>
                <w:szCs w:val="24"/>
              </w:rPr>
            </w:pPr>
            <w:r>
              <w:rPr>
                <w:b/>
                <w:i/>
                <w:sz w:val="24"/>
                <w:szCs w:val="24"/>
              </w:rPr>
              <w:t xml:space="preserve">Контактная работа - </w:t>
            </w:r>
            <w:r w:rsidRPr="00D34CB9">
              <w:rPr>
                <w:b/>
                <w:i/>
                <w:sz w:val="24"/>
                <w:szCs w:val="24"/>
              </w:rPr>
              <w:t>Аудиторные занятия</w:t>
            </w:r>
          </w:p>
        </w:tc>
        <w:tc>
          <w:tcPr>
            <w:tcW w:w="875" w:type="pct"/>
            <w:shd w:val="clear" w:color="auto" w:fill="auto"/>
          </w:tcPr>
          <w:p w14:paraId="298F8DE6" w14:textId="0B7BA42D" w:rsidR="00687EF8" w:rsidRPr="00011539" w:rsidRDefault="00A25328" w:rsidP="00A25328">
            <w:pPr>
              <w:pStyle w:val="a6"/>
              <w:keepNext/>
              <w:ind w:left="0"/>
              <w:jc w:val="center"/>
              <w:rPr>
                <w:bCs/>
                <w:i/>
                <w:sz w:val="24"/>
                <w:szCs w:val="24"/>
              </w:rPr>
            </w:pPr>
            <w:r w:rsidRPr="00011539">
              <w:rPr>
                <w:bCs/>
                <w:i/>
                <w:sz w:val="24"/>
                <w:szCs w:val="24"/>
              </w:rPr>
              <w:t>16</w:t>
            </w:r>
          </w:p>
        </w:tc>
        <w:tc>
          <w:tcPr>
            <w:tcW w:w="890" w:type="pct"/>
            <w:shd w:val="clear" w:color="auto" w:fill="auto"/>
          </w:tcPr>
          <w:p w14:paraId="03436DED" w14:textId="7E01AC1C" w:rsidR="00687EF8" w:rsidRPr="00011539" w:rsidRDefault="00A25328" w:rsidP="00A25328">
            <w:pPr>
              <w:pStyle w:val="a6"/>
              <w:keepNext/>
              <w:ind w:left="0"/>
              <w:jc w:val="center"/>
              <w:rPr>
                <w:bCs/>
                <w:i/>
                <w:sz w:val="24"/>
                <w:szCs w:val="24"/>
              </w:rPr>
            </w:pPr>
            <w:r w:rsidRPr="00011539">
              <w:rPr>
                <w:bCs/>
                <w:i/>
                <w:sz w:val="24"/>
                <w:szCs w:val="24"/>
              </w:rPr>
              <w:t>16</w:t>
            </w:r>
          </w:p>
        </w:tc>
      </w:tr>
      <w:tr w:rsidR="00687EF8" w:rsidRPr="00D34CB9" w14:paraId="5D4D4A31" w14:textId="77777777" w:rsidTr="00687EF8">
        <w:tc>
          <w:tcPr>
            <w:tcW w:w="3235" w:type="pct"/>
            <w:shd w:val="clear" w:color="auto" w:fill="auto"/>
          </w:tcPr>
          <w:p w14:paraId="1295E187" w14:textId="6A7F5275" w:rsidR="00687EF8" w:rsidRPr="00D34CB9" w:rsidRDefault="00687EF8" w:rsidP="00011539">
            <w:pPr>
              <w:pStyle w:val="a6"/>
              <w:keepNext/>
              <w:ind w:left="0"/>
              <w:rPr>
                <w:i/>
                <w:sz w:val="24"/>
                <w:szCs w:val="24"/>
              </w:rPr>
            </w:pPr>
            <w:r w:rsidRPr="00D34CB9">
              <w:rPr>
                <w:i/>
                <w:sz w:val="24"/>
                <w:szCs w:val="24"/>
              </w:rPr>
              <w:t>Лекции</w:t>
            </w:r>
          </w:p>
        </w:tc>
        <w:tc>
          <w:tcPr>
            <w:tcW w:w="875" w:type="pct"/>
            <w:shd w:val="clear" w:color="auto" w:fill="auto"/>
          </w:tcPr>
          <w:p w14:paraId="1AF9B63C" w14:textId="797EDBF8" w:rsidR="00687EF8" w:rsidRPr="00011539" w:rsidRDefault="00A25328" w:rsidP="00A25328">
            <w:pPr>
              <w:pStyle w:val="a6"/>
              <w:keepNext/>
              <w:ind w:left="0"/>
              <w:jc w:val="center"/>
              <w:rPr>
                <w:bCs/>
                <w:i/>
                <w:sz w:val="24"/>
                <w:szCs w:val="24"/>
              </w:rPr>
            </w:pPr>
            <w:r w:rsidRPr="00011539">
              <w:rPr>
                <w:bCs/>
                <w:i/>
                <w:sz w:val="24"/>
                <w:szCs w:val="24"/>
              </w:rPr>
              <w:t>4</w:t>
            </w:r>
          </w:p>
        </w:tc>
        <w:tc>
          <w:tcPr>
            <w:tcW w:w="890" w:type="pct"/>
            <w:shd w:val="clear" w:color="auto" w:fill="auto"/>
          </w:tcPr>
          <w:p w14:paraId="78D0EC7E" w14:textId="6C0A3922" w:rsidR="00687EF8" w:rsidRPr="00011539" w:rsidRDefault="00A25328" w:rsidP="00A25328">
            <w:pPr>
              <w:pStyle w:val="a6"/>
              <w:keepNext/>
              <w:ind w:left="0"/>
              <w:jc w:val="center"/>
              <w:rPr>
                <w:bCs/>
                <w:i/>
                <w:sz w:val="24"/>
                <w:szCs w:val="24"/>
              </w:rPr>
            </w:pPr>
            <w:r w:rsidRPr="00011539">
              <w:rPr>
                <w:bCs/>
                <w:i/>
                <w:sz w:val="24"/>
                <w:szCs w:val="24"/>
              </w:rPr>
              <w:t>4</w:t>
            </w:r>
          </w:p>
        </w:tc>
      </w:tr>
      <w:tr w:rsidR="00687EF8" w:rsidRPr="005532E3" w14:paraId="5A704647" w14:textId="77777777" w:rsidTr="00687EF8">
        <w:tc>
          <w:tcPr>
            <w:tcW w:w="3235" w:type="pct"/>
            <w:shd w:val="clear" w:color="auto" w:fill="auto"/>
          </w:tcPr>
          <w:p w14:paraId="7924270C" w14:textId="318B4B97" w:rsidR="00687EF8" w:rsidRPr="005532E3" w:rsidRDefault="00687EF8" w:rsidP="00011539">
            <w:pPr>
              <w:pStyle w:val="a6"/>
              <w:keepNext/>
              <w:ind w:left="0"/>
              <w:rPr>
                <w:i/>
                <w:sz w:val="24"/>
                <w:szCs w:val="24"/>
              </w:rPr>
            </w:pPr>
            <w:r w:rsidRPr="005532E3">
              <w:rPr>
                <w:i/>
                <w:sz w:val="24"/>
                <w:szCs w:val="24"/>
              </w:rPr>
              <w:t>Семинары, практические занятия</w:t>
            </w:r>
          </w:p>
        </w:tc>
        <w:tc>
          <w:tcPr>
            <w:tcW w:w="875" w:type="pct"/>
            <w:shd w:val="clear" w:color="auto" w:fill="auto"/>
          </w:tcPr>
          <w:p w14:paraId="7AFAE1C1" w14:textId="7F419FBE" w:rsidR="00687EF8" w:rsidRPr="00011539" w:rsidRDefault="00A25328" w:rsidP="00A25328">
            <w:pPr>
              <w:pStyle w:val="a6"/>
              <w:keepNext/>
              <w:ind w:left="0"/>
              <w:jc w:val="center"/>
              <w:rPr>
                <w:bCs/>
                <w:i/>
                <w:sz w:val="24"/>
                <w:szCs w:val="24"/>
              </w:rPr>
            </w:pPr>
            <w:r w:rsidRPr="00011539">
              <w:rPr>
                <w:bCs/>
                <w:i/>
                <w:sz w:val="24"/>
                <w:szCs w:val="24"/>
              </w:rPr>
              <w:t>12</w:t>
            </w:r>
          </w:p>
        </w:tc>
        <w:tc>
          <w:tcPr>
            <w:tcW w:w="890" w:type="pct"/>
            <w:shd w:val="clear" w:color="auto" w:fill="auto"/>
          </w:tcPr>
          <w:p w14:paraId="05B3A69F" w14:textId="7600C29E" w:rsidR="00687EF8" w:rsidRPr="00011539" w:rsidRDefault="00A25328" w:rsidP="00A25328">
            <w:pPr>
              <w:pStyle w:val="a6"/>
              <w:keepNext/>
              <w:ind w:left="0"/>
              <w:jc w:val="center"/>
              <w:rPr>
                <w:bCs/>
                <w:i/>
                <w:sz w:val="24"/>
                <w:szCs w:val="24"/>
              </w:rPr>
            </w:pPr>
            <w:r w:rsidRPr="00011539">
              <w:rPr>
                <w:bCs/>
                <w:i/>
                <w:sz w:val="24"/>
                <w:szCs w:val="24"/>
              </w:rPr>
              <w:t>12</w:t>
            </w:r>
          </w:p>
        </w:tc>
      </w:tr>
      <w:tr w:rsidR="00687EF8" w:rsidRPr="005532E3" w14:paraId="514D7EF9" w14:textId="77777777" w:rsidTr="00687EF8">
        <w:tc>
          <w:tcPr>
            <w:tcW w:w="3235" w:type="pct"/>
            <w:shd w:val="clear" w:color="auto" w:fill="auto"/>
          </w:tcPr>
          <w:p w14:paraId="2044F4C7" w14:textId="77777777" w:rsidR="00687EF8" w:rsidRPr="005532E3" w:rsidRDefault="00687EF8" w:rsidP="00011539">
            <w:pPr>
              <w:pStyle w:val="a6"/>
              <w:keepNext/>
              <w:ind w:left="0"/>
              <w:rPr>
                <w:b/>
                <w:i/>
                <w:sz w:val="24"/>
                <w:szCs w:val="24"/>
              </w:rPr>
            </w:pPr>
            <w:r w:rsidRPr="005532E3">
              <w:rPr>
                <w:b/>
                <w:i/>
                <w:sz w:val="24"/>
                <w:szCs w:val="24"/>
              </w:rPr>
              <w:t>Самостоятельная работа</w:t>
            </w:r>
          </w:p>
        </w:tc>
        <w:tc>
          <w:tcPr>
            <w:tcW w:w="875" w:type="pct"/>
            <w:shd w:val="clear" w:color="auto" w:fill="auto"/>
          </w:tcPr>
          <w:p w14:paraId="106F27C0" w14:textId="3B395941" w:rsidR="00687EF8" w:rsidRPr="00011539" w:rsidRDefault="00A25328" w:rsidP="00A25328">
            <w:pPr>
              <w:pStyle w:val="a6"/>
              <w:keepNext/>
              <w:ind w:left="0"/>
              <w:jc w:val="center"/>
              <w:rPr>
                <w:bCs/>
                <w:i/>
                <w:sz w:val="24"/>
                <w:szCs w:val="24"/>
              </w:rPr>
            </w:pPr>
            <w:r w:rsidRPr="00011539">
              <w:rPr>
                <w:bCs/>
                <w:i/>
                <w:sz w:val="24"/>
                <w:szCs w:val="24"/>
              </w:rPr>
              <w:t>92</w:t>
            </w:r>
          </w:p>
        </w:tc>
        <w:tc>
          <w:tcPr>
            <w:tcW w:w="890" w:type="pct"/>
            <w:shd w:val="clear" w:color="auto" w:fill="auto"/>
          </w:tcPr>
          <w:p w14:paraId="13549FBC" w14:textId="7152EFDF" w:rsidR="00687EF8" w:rsidRPr="00011539" w:rsidRDefault="00A25328" w:rsidP="00A25328">
            <w:pPr>
              <w:pStyle w:val="a6"/>
              <w:keepNext/>
              <w:ind w:left="0"/>
              <w:jc w:val="center"/>
              <w:rPr>
                <w:bCs/>
                <w:i/>
                <w:sz w:val="24"/>
                <w:szCs w:val="24"/>
              </w:rPr>
            </w:pPr>
            <w:r w:rsidRPr="00011539">
              <w:rPr>
                <w:bCs/>
                <w:i/>
                <w:sz w:val="24"/>
                <w:szCs w:val="24"/>
              </w:rPr>
              <w:t>92</w:t>
            </w:r>
          </w:p>
        </w:tc>
      </w:tr>
      <w:tr w:rsidR="00011539" w:rsidRPr="00011539" w14:paraId="388CED75" w14:textId="77777777" w:rsidTr="00687EF8">
        <w:tc>
          <w:tcPr>
            <w:tcW w:w="3235" w:type="pct"/>
            <w:shd w:val="clear" w:color="auto" w:fill="auto"/>
          </w:tcPr>
          <w:p w14:paraId="273E13CA" w14:textId="0F73FFB1" w:rsidR="00011539" w:rsidRPr="00011539" w:rsidRDefault="00011539" w:rsidP="00011539">
            <w:pPr>
              <w:pStyle w:val="a6"/>
              <w:keepNext/>
              <w:ind w:left="0"/>
              <w:rPr>
                <w:bCs/>
                <w:i/>
                <w:sz w:val="24"/>
                <w:szCs w:val="24"/>
              </w:rPr>
            </w:pPr>
            <w:r w:rsidRPr="00011539">
              <w:rPr>
                <w:bCs/>
                <w:i/>
                <w:sz w:val="24"/>
                <w:szCs w:val="24"/>
              </w:rPr>
              <w:t>Вид текущего контроля</w:t>
            </w:r>
          </w:p>
        </w:tc>
        <w:tc>
          <w:tcPr>
            <w:tcW w:w="875" w:type="pct"/>
            <w:shd w:val="clear" w:color="auto" w:fill="auto"/>
          </w:tcPr>
          <w:p w14:paraId="1389E781" w14:textId="4AF47689" w:rsidR="00011539" w:rsidRPr="00011539" w:rsidRDefault="00011539" w:rsidP="00A25328">
            <w:pPr>
              <w:pStyle w:val="a6"/>
              <w:keepNext/>
              <w:ind w:left="0"/>
              <w:jc w:val="center"/>
              <w:rPr>
                <w:bCs/>
                <w:i/>
                <w:sz w:val="24"/>
                <w:szCs w:val="24"/>
              </w:rPr>
            </w:pPr>
            <w:r w:rsidRPr="00011539">
              <w:rPr>
                <w:bCs/>
                <w:i/>
                <w:sz w:val="24"/>
                <w:szCs w:val="24"/>
              </w:rPr>
              <w:t>контрольная работа</w:t>
            </w:r>
          </w:p>
        </w:tc>
        <w:tc>
          <w:tcPr>
            <w:tcW w:w="890" w:type="pct"/>
            <w:shd w:val="clear" w:color="auto" w:fill="auto"/>
          </w:tcPr>
          <w:p w14:paraId="2C82FF67" w14:textId="4B1C0572" w:rsidR="00011539" w:rsidRPr="00011539" w:rsidRDefault="00011539" w:rsidP="00A25328">
            <w:pPr>
              <w:pStyle w:val="a6"/>
              <w:keepNext/>
              <w:ind w:left="0"/>
              <w:jc w:val="center"/>
              <w:rPr>
                <w:bCs/>
                <w:i/>
                <w:sz w:val="24"/>
                <w:szCs w:val="24"/>
              </w:rPr>
            </w:pPr>
            <w:r w:rsidRPr="00011539">
              <w:rPr>
                <w:bCs/>
                <w:i/>
                <w:sz w:val="24"/>
                <w:szCs w:val="24"/>
              </w:rPr>
              <w:t>контрольная работа</w:t>
            </w:r>
          </w:p>
        </w:tc>
      </w:tr>
      <w:tr w:rsidR="00687EF8" w:rsidRPr="005532E3" w14:paraId="5E7AD157" w14:textId="77777777" w:rsidTr="00687EF8">
        <w:tc>
          <w:tcPr>
            <w:tcW w:w="3235" w:type="pct"/>
            <w:shd w:val="clear" w:color="auto" w:fill="auto"/>
          </w:tcPr>
          <w:p w14:paraId="45C7F4D0" w14:textId="77777777" w:rsidR="00687EF8" w:rsidRPr="005532E3" w:rsidRDefault="00687EF8" w:rsidP="00011539">
            <w:pPr>
              <w:pStyle w:val="a6"/>
              <w:keepNext/>
              <w:ind w:left="0"/>
              <w:rPr>
                <w:sz w:val="24"/>
                <w:szCs w:val="24"/>
              </w:rPr>
            </w:pPr>
            <w:r>
              <w:rPr>
                <w:sz w:val="24"/>
                <w:szCs w:val="24"/>
              </w:rPr>
              <w:t>Вид промежуточной аттестации</w:t>
            </w:r>
          </w:p>
        </w:tc>
        <w:tc>
          <w:tcPr>
            <w:tcW w:w="875" w:type="pct"/>
            <w:shd w:val="clear" w:color="auto" w:fill="auto"/>
          </w:tcPr>
          <w:p w14:paraId="2307A8E1" w14:textId="11EE34A2" w:rsidR="00687EF8" w:rsidRPr="00011539" w:rsidRDefault="00687EF8" w:rsidP="00A25328">
            <w:pPr>
              <w:pStyle w:val="a6"/>
              <w:keepNext/>
              <w:ind w:left="0"/>
              <w:jc w:val="center"/>
              <w:rPr>
                <w:bCs/>
                <w:i/>
                <w:sz w:val="24"/>
                <w:szCs w:val="24"/>
              </w:rPr>
            </w:pPr>
            <w:r w:rsidRPr="00011539">
              <w:rPr>
                <w:bCs/>
                <w:i/>
                <w:sz w:val="24"/>
                <w:szCs w:val="24"/>
              </w:rPr>
              <w:t>Зачет</w:t>
            </w:r>
          </w:p>
        </w:tc>
        <w:tc>
          <w:tcPr>
            <w:tcW w:w="890" w:type="pct"/>
            <w:shd w:val="clear" w:color="auto" w:fill="auto"/>
          </w:tcPr>
          <w:p w14:paraId="77E686FE" w14:textId="114EC1D5" w:rsidR="00687EF8" w:rsidRPr="00011539" w:rsidRDefault="00687EF8" w:rsidP="00A25328">
            <w:pPr>
              <w:pStyle w:val="a6"/>
              <w:keepNext/>
              <w:ind w:left="0"/>
              <w:jc w:val="center"/>
              <w:rPr>
                <w:bCs/>
                <w:i/>
                <w:sz w:val="24"/>
                <w:szCs w:val="24"/>
              </w:rPr>
            </w:pPr>
            <w:r w:rsidRPr="00011539">
              <w:rPr>
                <w:bCs/>
                <w:i/>
                <w:sz w:val="24"/>
                <w:szCs w:val="24"/>
              </w:rPr>
              <w:t>Зачет</w:t>
            </w:r>
          </w:p>
        </w:tc>
      </w:tr>
      <w:bookmarkEnd w:id="2"/>
    </w:tbl>
    <w:p w14:paraId="74496825" w14:textId="77777777" w:rsidR="00DD0109" w:rsidRDefault="00DD0109" w:rsidP="00F95658">
      <w:pPr>
        <w:ind w:firstLine="709"/>
        <w:jc w:val="both"/>
        <w:rPr>
          <w:b/>
          <w:bCs/>
          <w:sz w:val="28"/>
          <w:szCs w:val="28"/>
        </w:rPr>
      </w:pPr>
    </w:p>
    <w:p w14:paraId="7541AD0E" w14:textId="468EEDE6"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7398F655"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78703381" w14:textId="77777777" w:rsidR="00045097" w:rsidRPr="00045097" w:rsidRDefault="00045097" w:rsidP="00045097">
      <w:pPr>
        <w:ind w:firstLine="709"/>
        <w:jc w:val="both"/>
        <w:rPr>
          <w:rFonts w:eastAsia="Calibri"/>
          <w:b/>
          <w:bCs/>
          <w:iCs/>
          <w:sz w:val="28"/>
          <w:szCs w:val="28"/>
          <w:lang w:eastAsia="en-US"/>
        </w:rPr>
      </w:pPr>
      <w:r w:rsidRPr="00045097">
        <w:rPr>
          <w:rFonts w:eastAsia="Calibri"/>
          <w:b/>
          <w:bCs/>
          <w:iCs/>
          <w:sz w:val="28"/>
          <w:szCs w:val="28"/>
          <w:lang w:eastAsia="en-US"/>
        </w:rPr>
        <w:t xml:space="preserve">Тема 1. Концептуальные основы международного налогового планирования. </w:t>
      </w:r>
    </w:p>
    <w:p w14:paraId="0374C4B2" w14:textId="7777777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 xml:space="preserve">Цели, задачи и стратегии международного налогового планирования. Базовые понятия международного налогового планирования: управление международными налоговыми рисками; холдинговая структура; налоговый подход к размещению центров прибыли; эффективный налоговый менеджмент и др. Использование </w:t>
      </w:r>
      <w:r w:rsidRPr="00045097">
        <w:rPr>
          <w:rFonts w:eastAsia="Calibri"/>
          <w:iCs/>
          <w:sz w:val="28"/>
          <w:szCs w:val="28"/>
          <w:lang w:eastAsia="en-US"/>
        </w:rPr>
        <w:lastRenderedPageBreak/>
        <w:t>основных понятий и концепций международного налогообложения в процессе международного налогового планирования.</w:t>
      </w:r>
    </w:p>
    <w:p w14:paraId="31AA8934" w14:textId="7777777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Основные проблемы и подходы к международному налоговому консультированию. Основные этапы развития международного налогового планирования в России.</w:t>
      </w:r>
    </w:p>
    <w:p w14:paraId="765E4DA1" w14:textId="7777777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Современная практика применения ограничений международного налогового планирования: обзор деятельности международных организаций, государственных органов различных стран и корпоративных объединений.</w:t>
      </w:r>
    </w:p>
    <w:p w14:paraId="1AD50D1B" w14:textId="7777777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Коммерческая необходимость для формирования хозяйственных связей как единственное допустимое основание для международного налогового планирования. Учет действующих мер противодействия уклонению от налогообложения при формировании международной налоговой политики компании. Правила «недостаточной капитализации», правила контролируемых иностранных компаний и др. – практические аспекты применения и влияние на налоговые решения компании. Доктрины, используемые налоговыми органами для борьбы с уклонением от налогообложения: «экономическая сущность»; «превалирование сущности сделки над ее формой»; «деловая цель»; «фиктивная сделка»; «цепь последовательных сделок».</w:t>
      </w:r>
    </w:p>
    <w:p w14:paraId="7CF9C815" w14:textId="3F3B2E0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 xml:space="preserve">Национальные концепции предотвращения злоупотребления льготами, предоставляемыми соглашениями об </w:t>
      </w:r>
      <w:proofErr w:type="spellStart"/>
      <w:r w:rsidRPr="00045097">
        <w:rPr>
          <w:rFonts w:eastAsia="Calibri"/>
          <w:iCs/>
          <w:sz w:val="28"/>
          <w:szCs w:val="28"/>
          <w:lang w:eastAsia="en-US"/>
        </w:rPr>
        <w:t>избежании</w:t>
      </w:r>
      <w:proofErr w:type="spellEnd"/>
      <w:r w:rsidRPr="00045097">
        <w:rPr>
          <w:rFonts w:eastAsia="Calibri"/>
          <w:iCs/>
          <w:sz w:val="28"/>
          <w:szCs w:val="28"/>
          <w:lang w:eastAsia="en-US"/>
        </w:rPr>
        <w:t xml:space="preserve"> двойного налогообложения и предотвращении уклонения от уплаты налогов в отношении налогов на доходы и капитал. Специальные механизмы предотвращения злоупотребления льготами, предоставляемыми соглашениями об </w:t>
      </w:r>
      <w:proofErr w:type="spellStart"/>
      <w:r w:rsidRPr="00045097">
        <w:rPr>
          <w:rFonts w:eastAsia="Calibri"/>
          <w:iCs/>
          <w:sz w:val="28"/>
          <w:szCs w:val="28"/>
          <w:lang w:eastAsia="en-US"/>
        </w:rPr>
        <w:t>избежании</w:t>
      </w:r>
      <w:proofErr w:type="spellEnd"/>
      <w:r w:rsidRPr="00045097">
        <w:rPr>
          <w:rFonts w:eastAsia="Calibri"/>
          <w:iCs/>
          <w:sz w:val="28"/>
          <w:szCs w:val="28"/>
          <w:lang w:eastAsia="en-US"/>
        </w:rPr>
        <w:t xml:space="preserve"> двойного налогообложения, предусмотренные в самих соглашениях.</w:t>
      </w:r>
    </w:p>
    <w:p w14:paraId="157DCC09" w14:textId="77777777" w:rsidR="00045097" w:rsidRPr="00045097" w:rsidRDefault="00045097" w:rsidP="00045097">
      <w:pPr>
        <w:ind w:firstLine="709"/>
        <w:jc w:val="both"/>
        <w:rPr>
          <w:rFonts w:eastAsia="Calibri"/>
          <w:iCs/>
          <w:sz w:val="28"/>
          <w:szCs w:val="28"/>
          <w:lang w:eastAsia="en-US"/>
        </w:rPr>
      </w:pPr>
      <w:r w:rsidRPr="00045097">
        <w:rPr>
          <w:rFonts w:eastAsia="Calibri"/>
          <w:b/>
          <w:bCs/>
          <w:iCs/>
          <w:sz w:val="28"/>
          <w:szCs w:val="28"/>
          <w:lang w:eastAsia="en-US"/>
        </w:rPr>
        <w:t>Тема 2. Модели и методы налогового планирования многонациональных компаний и бенефициаров</w:t>
      </w:r>
      <w:r w:rsidRPr="00045097">
        <w:rPr>
          <w:rFonts w:eastAsia="Calibri"/>
          <w:iCs/>
          <w:sz w:val="28"/>
          <w:szCs w:val="28"/>
          <w:lang w:eastAsia="en-US"/>
        </w:rPr>
        <w:t>.</w:t>
      </w:r>
    </w:p>
    <w:p w14:paraId="1609393B" w14:textId="7777777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Международное налоговое планирование – важная составляющая налоговой стратегии многонациональных компаний и бенефициаров. Задачи специалистов по международному налоговому планированию. Базовые экономические составляющие для определения стратегии многонациональных компаний и бенефициаров в области международного налогового планирования. Выбор уровня «агрессивности». Затратный критерий. Определение последовательности задач: (1) нивелирование существующих рисков, (2) планирование для среднесрочной перспективы, (3) планирование для долгосрочной перспективы. Однократные решения в области международного налогового планирования.</w:t>
      </w:r>
    </w:p>
    <w:p w14:paraId="7AE55C9B" w14:textId="7777777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 xml:space="preserve">Налоговые последствия принятия решения о выборе структуры капитала компании. Сравнительный анализ налоговых последствий и налоговых рисков при принятии решения о выборе способа создания холдинга в зарубежных странах: приобретение и консолидация пакета акций (долей участия) в уставном капитале; создание холдинга на базе имущественного комплекса единой коммерческой организации; слияние и поглощение компаний. Особенности налогообложения доходов от отчуждения определенных видов акций компаний. Специфика применения норм соглашений об </w:t>
      </w:r>
      <w:proofErr w:type="spellStart"/>
      <w:r w:rsidRPr="00045097">
        <w:rPr>
          <w:rFonts w:eastAsia="Calibri"/>
          <w:iCs/>
          <w:sz w:val="28"/>
          <w:szCs w:val="28"/>
          <w:lang w:eastAsia="en-US"/>
        </w:rPr>
        <w:t>избежании</w:t>
      </w:r>
      <w:proofErr w:type="spellEnd"/>
      <w:r w:rsidRPr="00045097">
        <w:rPr>
          <w:rFonts w:eastAsia="Calibri"/>
          <w:iCs/>
          <w:sz w:val="28"/>
          <w:szCs w:val="28"/>
          <w:lang w:eastAsia="en-US"/>
        </w:rPr>
        <w:t xml:space="preserve"> двойного налогообложения в отношении доходов, полученных от отчуждения долей участия в российских обществах с ограниченной ответственностью. Применение соглашений об </w:t>
      </w:r>
      <w:proofErr w:type="spellStart"/>
      <w:r w:rsidRPr="00045097">
        <w:rPr>
          <w:rFonts w:eastAsia="Calibri"/>
          <w:iCs/>
          <w:sz w:val="28"/>
          <w:szCs w:val="28"/>
          <w:lang w:eastAsia="en-US"/>
        </w:rPr>
        <w:t>избежании</w:t>
      </w:r>
      <w:proofErr w:type="spellEnd"/>
      <w:r w:rsidRPr="00045097">
        <w:rPr>
          <w:rFonts w:eastAsia="Calibri"/>
          <w:iCs/>
          <w:sz w:val="28"/>
          <w:szCs w:val="28"/>
          <w:lang w:eastAsia="en-US"/>
        </w:rPr>
        <w:t xml:space="preserve"> двойного </w:t>
      </w:r>
      <w:r w:rsidRPr="00045097">
        <w:rPr>
          <w:rFonts w:eastAsia="Calibri"/>
          <w:iCs/>
          <w:sz w:val="28"/>
          <w:szCs w:val="28"/>
          <w:lang w:eastAsia="en-US"/>
        </w:rPr>
        <w:lastRenderedPageBreak/>
        <w:t xml:space="preserve">налогообложения к лицам, не обладающим самостоятельной налоговой </w:t>
      </w:r>
      <w:proofErr w:type="spellStart"/>
      <w:r w:rsidRPr="00045097">
        <w:rPr>
          <w:rFonts w:eastAsia="Calibri"/>
          <w:iCs/>
          <w:sz w:val="28"/>
          <w:szCs w:val="28"/>
          <w:lang w:eastAsia="en-US"/>
        </w:rPr>
        <w:t>правосубъектностью</w:t>
      </w:r>
      <w:proofErr w:type="spellEnd"/>
      <w:r w:rsidRPr="00045097">
        <w:rPr>
          <w:rFonts w:eastAsia="Calibri"/>
          <w:iCs/>
          <w:sz w:val="28"/>
          <w:szCs w:val="28"/>
          <w:lang w:eastAsia="en-US"/>
        </w:rPr>
        <w:t xml:space="preserve"> (</w:t>
      </w:r>
      <w:r w:rsidRPr="00045097">
        <w:rPr>
          <w:rFonts w:eastAsia="Calibri"/>
          <w:iCs/>
          <w:sz w:val="28"/>
          <w:szCs w:val="28"/>
          <w:lang w:val="en-US" w:eastAsia="en-US"/>
        </w:rPr>
        <w:t>fiscally</w:t>
      </w:r>
      <w:r w:rsidRPr="00045097">
        <w:rPr>
          <w:rFonts w:eastAsia="Calibri"/>
          <w:iCs/>
          <w:sz w:val="28"/>
          <w:szCs w:val="28"/>
          <w:lang w:eastAsia="en-US"/>
        </w:rPr>
        <w:t xml:space="preserve"> </w:t>
      </w:r>
      <w:r w:rsidRPr="00045097">
        <w:rPr>
          <w:rFonts w:eastAsia="Calibri"/>
          <w:iCs/>
          <w:sz w:val="28"/>
          <w:szCs w:val="28"/>
          <w:lang w:val="en-US" w:eastAsia="en-US"/>
        </w:rPr>
        <w:t>transparent</w:t>
      </w:r>
      <w:r w:rsidRPr="00045097">
        <w:rPr>
          <w:rFonts w:eastAsia="Calibri"/>
          <w:iCs/>
          <w:sz w:val="28"/>
          <w:szCs w:val="28"/>
          <w:lang w:eastAsia="en-US"/>
        </w:rPr>
        <w:t xml:space="preserve"> </w:t>
      </w:r>
      <w:r w:rsidRPr="00045097">
        <w:rPr>
          <w:rFonts w:eastAsia="Calibri"/>
          <w:iCs/>
          <w:sz w:val="28"/>
          <w:szCs w:val="28"/>
          <w:lang w:val="en-US" w:eastAsia="en-US"/>
        </w:rPr>
        <w:t>entities</w:t>
      </w:r>
      <w:r w:rsidRPr="00045097">
        <w:rPr>
          <w:rFonts w:eastAsia="Calibri"/>
          <w:iCs/>
          <w:sz w:val="28"/>
          <w:szCs w:val="28"/>
          <w:lang w:eastAsia="en-US"/>
        </w:rPr>
        <w:t>): партнерства и трасты.</w:t>
      </w:r>
    </w:p>
    <w:p w14:paraId="4C1E8DC9" w14:textId="7777777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Налоговые риски, связанные с контролем за трансфертным ценообразованием при привлечении заемных ресурсов. Налоговое планирование и налоговые риски трансграничных операций по долговому и заемному финансированию компаний. Налоговое планирование и налоговые риски операций с интеллектуальной собственностью в холдингах.</w:t>
      </w:r>
    </w:p>
    <w:p w14:paraId="4B322C04" w14:textId="7777777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Налоговое планирование и налоговые риски трансграничных операций с движимым и недвижимым имуществом. Принцип налогообложения доходов, связанных с недвижимым имуществом по месту его нахождения (</w:t>
      </w:r>
      <w:r w:rsidRPr="00045097">
        <w:rPr>
          <w:rFonts w:eastAsia="Calibri"/>
          <w:iCs/>
          <w:sz w:val="28"/>
          <w:szCs w:val="28"/>
          <w:lang w:val="en-US" w:eastAsia="en-US"/>
        </w:rPr>
        <w:t>situs</w:t>
      </w:r>
      <w:r w:rsidRPr="00045097">
        <w:rPr>
          <w:rFonts w:eastAsia="Calibri"/>
          <w:iCs/>
          <w:sz w:val="28"/>
          <w:szCs w:val="28"/>
          <w:lang w:eastAsia="en-US"/>
        </w:rPr>
        <w:t xml:space="preserve"> </w:t>
      </w:r>
      <w:r w:rsidRPr="00045097">
        <w:rPr>
          <w:rFonts w:eastAsia="Calibri"/>
          <w:iCs/>
          <w:sz w:val="28"/>
          <w:szCs w:val="28"/>
          <w:lang w:val="en-US" w:eastAsia="en-US"/>
        </w:rPr>
        <w:t>principle</w:t>
      </w:r>
      <w:r w:rsidRPr="00045097">
        <w:rPr>
          <w:rFonts w:eastAsia="Calibri"/>
          <w:iCs/>
          <w:sz w:val="28"/>
          <w:szCs w:val="28"/>
          <w:lang w:eastAsia="en-US"/>
        </w:rPr>
        <w:t>). Распределение прав на налогообложение движимого и недвижимого имущества, принадлежащего иностранной организации, между договаривающимися государствами. Налогообложение доходов от использования и отчуждения движимого имущества. Особенности налогообложения доходов от использования и отчуждения движимого имущества, относящегося к постоянному представительству иностранной организации.</w:t>
      </w:r>
    </w:p>
    <w:p w14:paraId="5ECF60AE" w14:textId="77777777" w:rsidR="00045097" w:rsidRPr="00045097" w:rsidRDefault="00045097" w:rsidP="00045097">
      <w:pPr>
        <w:ind w:firstLine="709"/>
        <w:jc w:val="both"/>
        <w:rPr>
          <w:rFonts w:eastAsia="Calibri"/>
          <w:b/>
          <w:bCs/>
          <w:iCs/>
          <w:sz w:val="28"/>
          <w:szCs w:val="28"/>
          <w:lang w:eastAsia="en-US"/>
        </w:rPr>
      </w:pPr>
      <w:r w:rsidRPr="00045097">
        <w:rPr>
          <w:rFonts w:eastAsia="Calibri"/>
          <w:b/>
          <w:bCs/>
          <w:iCs/>
          <w:sz w:val="28"/>
          <w:szCs w:val="28"/>
          <w:lang w:eastAsia="en-US"/>
        </w:rPr>
        <w:t>Тема 3. Эффективная модель международного налогового планирования многонациональных компаний и бенефициаров.</w:t>
      </w:r>
    </w:p>
    <w:p w14:paraId="54BCDB23" w14:textId="63CCB4A6"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Типовая налоговая модель многонациональной компаний. Определение налоговой эффективности отдельных элементов многонациональной компаний и/ или отдельных бенефициаров. Прогноз коррекции налоговой эффективности с помощь последовательных налогово-административных мер. Расчет эффективной налоговой ставки и его важнейшие составляющие.</w:t>
      </w:r>
    </w:p>
    <w:p w14:paraId="6C2FA514" w14:textId="7777777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 xml:space="preserve">Общие подходы к налоговому моделированию. Налоговое структурирование собственности и акционерного владения. Моделирование внутригрупповых услуг по управлению. Модель для размещения интеллектуальной собственности. Управления финансовыми потоками внутри группы: финансовая компания, </w:t>
      </w:r>
      <w:r w:rsidRPr="00045097">
        <w:rPr>
          <w:rFonts w:eastAsia="Calibri"/>
          <w:iCs/>
          <w:sz w:val="28"/>
          <w:szCs w:val="28"/>
          <w:lang w:val="en-US" w:eastAsia="en-US"/>
        </w:rPr>
        <w:t>back</w:t>
      </w:r>
      <w:r w:rsidRPr="00045097">
        <w:rPr>
          <w:rFonts w:eastAsia="Calibri"/>
          <w:iCs/>
          <w:sz w:val="28"/>
          <w:szCs w:val="28"/>
          <w:lang w:eastAsia="en-US"/>
        </w:rPr>
        <w:t xml:space="preserve">- </w:t>
      </w:r>
      <w:r w:rsidRPr="00045097">
        <w:rPr>
          <w:rFonts w:eastAsia="Calibri"/>
          <w:iCs/>
          <w:sz w:val="28"/>
          <w:szCs w:val="28"/>
          <w:lang w:val="en-US" w:eastAsia="en-US"/>
        </w:rPr>
        <w:t>to</w:t>
      </w:r>
      <w:r w:rsidRPr="00045097">
        <w:rPr>
          <w:rFonts w:eastAsia="Calibri"/>
          <w:iCs/>
          <w:sz w:val="28"/>
          <w:szCs w:val="28"/>
          <w:lang w:eastAsia="en-US"/>
        </w:rPr>
        <w:t>-</w:t>
      </w:r>
      <w:r w:rsidRPr="00045097">
        <w:rPr>
          <w:rFonts w:eastAsia="Calibri"/>
          <w:iCs/>
          <w:sz w:val="28"/>
          <w:szCs w:val="28"/>
          <w:lang w:val="en-US" w:eastAsia="en-US"/>
        </w:rPr>
        <w:t>back</w:t>
      </w:r>
      <w:r w:rsidRPr="00045097">
        <w:rPr>
          <w:rFonts w:eastAsia="Calibri"/>
          <w:iCs/>
          <w:sz w:val="28"/>
          <w:szCs w:val="28"/>
          <w:lang w:eastAsia="en-US"/>
        </w:rPr>
        <w:t xml:space="preserve"> финансирование, гибридные инструменты и др.</w:t>
      </w:r>
    </w:p>
    <w:p w14:paraId="0338FAA2" w14:textId="550B2822"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Торговые модели: агентирование, прямая торговля и др.</w:t>
      </w:r>
      <w:r>
        <w:rPr>
          <w:rFonts w:eastAsia="Calibri"/>
          <w:iCs/>
          <w:sz w:val="28"/>
          <w:szCs w:val="28"/>
          <w:lang w:eastAsia="en-US"/>
        </w:rPr>
        <w:t xml:space="preserve"> </w:t>
      </w:r>
      <w:r w:rsidRPr="00045097">
        <w:rPr>
          <w:rFonts w:eastAsia="Calibri"/>
          <w:iCs/>
          <w:sz w:val="28"/>
          <w:szCs w:val="28"/>
          <w:lang w:eastAsia="en-US"/>
        </w:rPr>
        <w:t>Модели для размещения научно-исследовательской базы, размещения центров затрат.</w:t>
      </w:r>
      <w:r>
        <w:rPr>
          <w:rFonts w:eastAsia="Calibri"/>
          <w:iCs/>
          <w:sz w:val="28"/>
          <w:szCs w:val="28"/>
          <w:lang w:eastAsia="en-US"/>
        </w:rPr>
        <w:t xml:space="preserve"> </w:t>
      </w:r>
      <w:r w:rsidRPr="00045097">
        <w:rPr>
          <w:rFonts w:eastAsia="Calibri"/>
          <w:iCs/>
          <w:sz w:val="28"/>
          <w:szCs w:val="28"/>
          <w:lang w:eastAsia="en-US"/>
        </w:rPr>
        <w:t>Аренда и лизинг собственности, находящейся во владении у других предприятий группы.</w:t>
      </w:r>
    </w:p>
    <w:p w14:paraId="3BF3C236" w14:textId="77777777" w:rsidR="00045097" w:rsidRPr="00045097" w:rsidRDefault="00045097" w:rsidP="00045097">
      <w:pPr>
        <w:ind w:firstLine="709"/>
        <w:jc w:val="both"/>
        <w:rPr>
          <w:rFonts w:eastAsia="Calibri"/>
          <w:b/>
          <w:bCs/>
          <w:iCs/>
          <w:sz w:val="28"/>
          <w:szCs w:val="28"/>
          <w:lang w:eastAsia="en-US"/>
        </w:rPr>
      </w:pPr>
      <w:r w:rsidRPr="00045097">
        <w:rPr>
          <w:rFonts w:eastAsia="Calibri"/>
          <w:b/>
          <w:bCs/>
          <w:iCs/>
          <w:sz w:val="28"/>
          <w:szCs w:val="28"/>
          <w:lang w:eastAsia="en-US"/>
        </w:rPr>
        <w:t>Тема 4. Анализ факторов, влияющих на выбор юрисдикций при использовании различных моделей налогового планирования многонациональных компаний и бенефициаров.</w:t>
      </w:r>
    </w:p>
    <w:p w14:paraId="116E75A7" w14:textId="7777777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Типология юрисдикций для целей международного налогового планирования. Региональные и отраслевые особенности выбора юрисдикций. Подходы к анализу налоговых систем для целей международного налогового планирования.</w:t>
      </w:r>
    </w:p>
    <w:p w14:paraId="7DDEA103" w14:textId="1902062B" w:rsidR="00606047" w:rsidRDefault="00045097" w:rsidP="00045097">
      <w:pPr>
        <w:ind w:firstLine="709"/>
        <w:jc w:val="both"/>
        <w:rPr>
          <w:sz w:val="28"/>
          <w:szCs w:val="28"/>
        </w:rPr>
      </w:pPr>
      <w:r w:rsidRPr="00045097">
        <w:rPr>
          <w:rFonts w:eastAsia="Calibri"/>
          <w:iCs/>
          <w:sz w:val="28"/>
          <w:szCs w:val="28"/>
          <w:lang w:eastAsia="en-US"/>
        </w:rPr>
        <w:t xml:space="preserve">Важнейшие критерии подбора юрисдикций и налоговых режимов для реализации коммерческих задач. </w:t>
      </w:r>
      <w:r w:rsidRPr="00A67670">
        <w:rPr>
          <w:rFonts w:eastAsia="Calibri"/>
          <w:iCs/>
          <w:sz w:val="28"/>
          <w:szCs w:val="28"/>
          <w:lang w:eastAsia="en-US"/>
        </w:rPr>
        <w:t>Анализ конкретных налоговых систем отдельных стран из разных регионов.</w:t>
      </w:r>
      <w:r w:rsidR="00603FBE" w:rsidRPr="00A67670">
        <w:rPr>
          <w:rFonts w:eastAsia="Calibri"/>
          <w:iCs/>
          <w:sz w:val="28"/>
          <w:szCs w:val="28"/>
          <w:lang w:eastAsia="en-US"/>
        </w:rPr>
        <w:t xml:space="preserve"> </w:t>
      </w:r>
      <w:r w:rsidR="003C3A70" w:rsidRPr="00A67670">
        <w:rPr>
          <w:rFonts w:eastAsia="Calibri"/>
          <w:iCs/>
          <w:sz w:val="28"/>
          <w:szCs w:val="28"/>
          <w:lang w:eastAsia="en-US"/>
        </w:rPr>
        <w:t xml:space="preserve">  </w:t>
      </w:r>
      <w:r w:rsidR="00606047" w:rsidRPr="00A67670">
        <w:rPr>
          <w:sz w:val="28"/>
          <w:szCs w:val="28"/>
        </w:rPr>
        <w:t xml:space="preserve">                     </w:t>
      </w:r>
    </w:p>
    <w:p w14:paraId="475ACB40" w14:textId="77777777" w:rsidR="004946EE" w:rsidRPr="00A67670" w:rsidRDefault="004946EE" w:rsidP="00045097">
      <w:pPr>
        <w:ind w:firstLine="709"/>
        <w:jc w:val="both"/>
        <w:rPr>
          <w:rFonts w:eastAsia="Calibri"/>
          <w:iCs/>
          <w:sz w:val="28"/>
          <w:szCs w:val="28"/>
          <w:lang w:eastAsia="en-US"/>
        </w:rPr>
      </w:pPr>
    </w:p>
    <w:p w14:paraId="3F6E0B22" w14:textId="280F716D" w:rsidR="00850AFD" w:rsidRPr="00A67670" w:rsidRDefault="00606047" w:rsidP="00045097">
      <w:pPr>
        <w:ind w:firstLine="709"/>
        <w:jc w:val="both"/>
        <w:rPr>
          <w:b/>
          <w:sz w:val="28"/>
          <w:szCs w:val="28"/>
        </w:rPr>
      </w:pPr>
      <w:r w:rsidRPr="004946EE">
        <w:rPr>
          <w:b/>
          <w:sz w:val="28"/>
          <w:szCs w:val="28"/>
        </w:rPr>
        <w:t xml:space="preserve">5.2. </w:t>
      </w:r>
      <w:proofErr w:type="spellStart"/>
      <w:r w:rsidRPr="004946EE">
        <w:rPr>
          <w:b/>
          <w:sz w:val="28"/>
          <w:szCs w:val="28"/>
        </w:rPr>
        <w:t>Учебно</w:t>
      </w:r>
      <w:proofErr w:type="spellEnd"/>
      <w:r w:rsidRPr="004946EE">
        <w:rPr>
          <w:b/>
          <w:sz w:val="28"/>
          <w:szCs w:val="28"/>
        </w:rPr>
        <w:t xml:space="preserve"> – тематический план</w:t>
      </w:r>
    </w:p>
    <w:p w14:paraId="67CF19B2" w14:textId="47DFA7B6" w:rsidR="00020084" w:rsidRDefault="00020084" w:rsidP="00045097">
      <w:pPr>
        <w:tabs>
          <w:tab w:val="left" w:pos="540"/>
        </w:tabs>
        <w:ind w:firstLine="709"/>
        <w:contextualSpacing/>
        <w:jc w:val="both"/>
        <w:rPr>
          <w:rFonts w:eastAsia="Calibri"/>
          <w:color w:val="000000"/>
          <w:sz w:val="28"/>
          <w:szCs w:val="28"/>
        </w:rPr>
      </w:pPr>
    </w:p>
    <w:p w14:paraId="25538DCF" w14:textId="14607DE0" w:rsidR="00020084" w:rsidRPr="00B503F0" w:rsidRDefault="00045097" w:rsidP="00045097">
      <w:pPr>
        <w:tabs>
          <w:tab w:val="left" w:pos="540"/>
        </w:tabs>
        <w:ind w:firstLine="709"/>
        <w:contextualSpacing/>
        <w:jc w:val="right"/>
        <w:rPr>
          <w:rFonts w:eastAsia="Calibri"/>
          <w:color w:val="000000"/>
          <w:sz w:val="28"/>
          <w:szCs w:val="28"/>
        </w:rPr>
      </w:pPr>
      <w:r>
        <w:rPr>
          <w:rFonts w:eastAsia="Calibri"/>
          <w:color w:val="000000"/>
          <w:sz w:val="28"/>
          <w:szCs w:val="28"/>
        </w:rPr>
        <w:t xml:space="preserve">Таблица </w:t>
      </w:r>
      <w:r w:rsidR="00A25328">
        <w:rPr>
          <w:rFonts w:eastAsia="Calibri"/>
          <w:color w:val="000000"/>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2310"/>
        <w:gridCol w:w="739"/>
        <w:gridCol w:w="873"/>
        <w:gridCol w:w="885"/>
        <w:gridCol w:w="1421"/>
        <w:gridCol w:w="1885"/>
        <w:gridCol w:w="1585"/>
      </w:tblGrid>
      <w:tr w:rsidR="00B942F0" w:rsidRPr="00B942F0" w14:paraId="2DCE569B" w14:textId="77777777" w:rsidTr="009515DB">
        <w:tc>
          <w:tcPr>
            <w:tcW w:w="244" w:type="pct"/>
            <w:vMerge w:val="restart"/>
            <w:shd w:val="clear" w:color="auto" w:fill="auto"/>
          </w:tcPr>
          <w:p w14:paraId="19EF2941" w14:textId="77777777" w:rsidR="003C3A70" w:rsidRPr="00B942F0" w:rsidRDefault="003C3A70" w:rsidP="00603FBE">
            <w:pPr>
              <w:tabs>
                <w:tab w:val="right" w:pos="851"/>
              </w:tabs>
              <w:jc w:val="both"/>
              <w:rPr>
                <w:sz w:val="24"/>
                <w:szCs w:val="24"/>
              </w:rPr>
            </w:pPr>
            <w:bookmarkStart w:id="3" w:name="_Hlk116937368"/>
            <w:r w:rsidRPr="00B942F0">
              <w:rPr>
                <w:sz w:val="24"/>
                <w:szCs w:val="24"/>
              </w:rPr>
              <w:t>№</w:t>
            </w:r>
          </w:p>
          <w:p w14:paraId="070E592A" w14:textId="77777777" w:rsidR="003C3A70" w:rsidRPr="00B942F0" w:rsidRDefault="003C3A70" w:rsidP="00603FBE">
            <w:pPr>
              <w:tabs>
                <w:tab w:val="right" w:pos="851"/>
              </w:tabs>
              <w:jc w:val="both"/>
              <w:rPr>
                <w:sz w:val="24"/>
                <w:szCs w:val="24"/>
              </w:rPr>
            </w:pPr>
            <w:r w:rsidRPr="00B942F0">
              <w:rPr>
                <w:sz w:val="24"/>
                <w:szCs w:val="24"/>
              </w:rPr>
              <w:lastRenderedPageBreak/>
              <w:t>п/п</w:t>
            </w:r>
          </w:p>
        </w:tc>
        <w:tc>
          <w:tcPr>
            <w:tcW w:w="1133" w:type="pct"/>
            <w:vMerge w:val="restart"/>
            <w:shd w:val="clear" w:color="auto" w:fill="auto"/>
          </w:tcPr>
          <w:p w14:paraId="4C7F5CB9" w14:textId="77777777" w:rsidR="003C3A70" w:rsidRPr="00B942F0" w:rsidRDefault="003C3A70" w:rsidP="00FA315D">
            <w:pPr>
              <w:tabs>
                <w:tab w:val="right" w:pos="851"/>
              </w:tabs>
              <w:ind w:firstLine="709"/>
              <w:jc w:val="both"/>
              <w:rPr>
                <w:sz w:val="24"/>
                <w:szCs w:val="24"/>
              </w:rPr>
            </w:pPr>
            <w:r w:rsidRPr="00B942F0">
              <w:rPr>
                <w:b/>
                <w:sz w:val="24"/>
                <w:szCs w:val="24"/>
              </w:rPr>
              <w:lastRenderedPageBreak/>
              <w:t>Наименован</w:t>
            </w:r>
            <w:r w:rsidRPr="00B942F0">
              <w:rPr>
                <w:b/>
                <w:sz w:val="24"/>
                <w:szCs w:val="24"/>
              </w:rPr>
              <w:lastRenderedPageBreak/>
              <w:t>ие тем  (разделов) дисциплины</w:t>
            </w:r>
          </w:p>
        </w:tc>
        <w:tc>
          <w:tcPr>
            <w:tcW w:w="2846" w:type="pct"/>
            <w:gridSpan w:val="5"/>
          </w:tcPr>
          <w:p w14:paraId="4D151573" w14:textId="77777777" w:rsidR="003C3A70" w:rsidRPr="00B942F0" w:rsidRDefault="003C3A70" w:rsidP="00FA315D">
            <w:pPr>
              <w:tabs>
                <w:tab w:val="right" w:pos="851"/>
              </w:tabs>
              <w:ind w:firstLine="709"/>
              <w:jc w:val="both"/>
              <w:rPr>
                <w:b/>
                <w:sz w:val="24"/>
                <w:szCs w:val="24"/>
              </w:rPr>
            </w:pPr>
            <w:r w:rsidRPr="00B942F0">
              <w:rPr>
                <w:b/>
                <w:sz w:val="24"/>
                <w:szCs w:val="24"/>
              </w:rPr>
              <w:lastRenderedPageBreak/>
              <w:t>Трудоемкость в часах</w:t>
            </w:r>
          </w:p>
        </w:tc>
        <w:tc>
          <w:tcPr>
            <w:tcW w:w="777" w:type="pct"/>
            <w:vMerge w:val="restart"/>
            <w:shd w:val="clear" w:color="auto" w:fill="auto"/>
          </w:tcPr>
          <w:p w14:paraId="3CE4BA5D" w14:textId="77777777" w:rsidR="003C3A70" w:rsidRPr="00B942F0" w:rsidRDefault="003C3A70" w:rsidP="00603FBE">
            <w:pPr>
              <w:tabs>
                <w:tab w:val="right" w:pos="851"/>
              </w:tabs>
              <w:jc w:val="both"/>
              <w:rPr>
                <w:b/>
                <w:sz w:val="24"/>
                <w:szCs w:val="24"/>
              </w:rPr>
            </w:pPr>
            <w:r w:rsidRPr="00B942F0">
              <w:rPr>
                <w:b/>
                <w:sz w:val="24"/>
                <w:szCs w:val="24"/>
              </w:rPr>
              <w:t xml:space="preserve">Формы </w:t>
            </w:r>
            <w:r w:rsidRPr="00B942F0">
              <w:rPr>
                <w:b/>
                <w:sz w:val="24"/>
                <w:szCs w:val="24"/>
              </w:rPr>
              <w:lastRenderedPageBreak/>
              <w:t>текущего контроля успеваемости</w:t>
            </w:r>
          </w:p>
        </w:tc>
      </w:tr>
      <w:tr w:rsidR="00ED3CEC" w:rsidRPr="00B942F0" w14:paraId="1509CFB0" w14:textId="77777777" w:rsidTr="009515DB">
        <w:tc>
          <w:tcPr>
            <w:tcW w:w="244" w:type="pct"/>
            <w:vMerge/>
            <w:shd w:val="clear" w:color="auto" w:fill="auto"/>
          </w:tcPr>
          <w:p w14:paraId="5FDD4376" w14:textId="77777777" w:rsidR="003C3A70" w:rsidRPr="00B942F0" w:rsidRDefault="003C3A70" w:rsidP="00FA315D">
            <w:pPr>
              <w:tabs>
                <w:tab w:val="right" w:pos="851"/>
              </w:tabs>
              <w:ind w:firstLine="709"/>
              <w:jc w:val="both"/>
              <w:rPr>
                <w:sz w:val="24"/>
                <w:szCs w:val="24"/>
              </w:rPr>
            </w:pPr>
          </w:p>
        </w:tc>
        <w:tc>
          <w:tcPr>
            <w:tcW w:w="1133" w:type="pct"/>
            <w:vMerge/>
            <w:shd w:val="clear" w:color="auto" w:fill="auto"/>
          </w:tcPr>
          <w:p w14:paraId="4671E6D3" w14:textId="77777777" w:rsidR="003C3A70" w:rsidRPr="00B942F0" w:rsidRDefault="003C3A70" w:rsidP="00FA315D">
            <w:pPr>
              <w:tabs>
                <w:tab w:val="right" w:pos="851"/>
              </w:tabs>
              <w:ind w:firstLine="709"/>
              <w:jc w:val="both"/>
              <w:rPr>
                <w:sz w:val="24"/>
                <w:szCs w:val="24"/>
              </w:rPr>
            </w:pPr>
          </w:p>
        </w:tc>
        <w:tc>
          <w:tcPr>
            <w:tcW w:w="362" w:type="pct"/>
            <w:vMerge w:val="restart"/>
            <w:shd w:val="clear" w:color="auto" w:fill="auto"/>
          </w:tcPr>
          <w:p w14:paraId="1AB10824" w14:textId="77777777" w:rsidR="003C3A70" w:rsidRPr="00B942F0" w:rsidRDefault="003C3A70" w:rsidP="00603FBE">
            <w:pPr>
              <w:tabs>
                <w:tab w:val="right" w:pos="851"/>
              </w:tabs>
              <w:jc w:val="both"/>
              <w:rPr>
                <w:b/>
                <w:sz w:val="24"/>
                <w:szCs w:val="24"/>
              </w:rPr>
            </w:pPr>
            <w:r w:rsidRPr="00B942F0">
              <w:rPr>
                <w:b/>
                <w:sz w:val="24"/>
                <w:szCs w:val="24"/>
              </w:rPr>
              <w:t>Всего</w:t>
            </w:r>
          </w:p>
        </w:tc>
        <w:tc>
          <w:tcPr>
            <w:tcW w:w="1559" w:type="pct"/>
            <w:gridSpan w:val="3"/>
            <w:shd w:val="clear" w:color="auto" w:fill="auto"/>
          </w:tcPr>
          <w:p w14:paraId="14921E9A" w14:textId="26703418" w:rsidR="003C3A70" w:rsidRPr="00B942F0" w:rsidRDefault="003C3A70" w:rsidP="00E01DEB">
            <w:pPr>
              <w:tabs>
                <w:tab w:val="right" w:pos="851"/>
              </w:tabs>
              <w:rPr>
                <w:b/>
                <w:sz w:val="24"/>
                <w:szCs w:val="24"/>
              </w:rPr>
            </w:pPr>
            <w:r w:rsidRPr="00B942F0">
              <w:rPr>
                <w:b/>
                <w:sz w:val="24"/>
                <w:szCs w:val="24"/>
              </w:rPr>
              <w:t>Аудиторная работа</w:t>
            </w:r>
            <w:r w:rsidR="00E01DEB">
              <w:rPr>
                <w:b/>
                <w:sz w:val="24"/>
                <w:szCs w:val="24"/>
              </w:rPr>
              <w:t>-Контактная работа</w:t>
            </w:r>
          </w:p>
        </w:tc>
        <w:tc>
          <w:tcPr>
            <w:tcW w:w="924" w:type="pct"/>
            <w:vMerge w:val="restart"/>
            <w:shd w:val="clear" w:color="auto" w:fill="auto"/>
          </w:tcPr>
          <w:p w14:paraId="44ACC566" w14:textId="77777777" w:rsidR="003C3A70" w:rsidRPr="00B942F0" w:rsidRDefault="003C3A70" w:rsidP="00603FBE">
            <w:pPr>
              <w:tabs>
                <w:tab w:val="right" w:pos="851"/>
              </w:tabs>
              <w:jc w:val="both"/>
              <w:rPr>
                <w:sz w:val="24"/>
                <w:szCs w:val="24"/>
              </w:rPr>
            </w:pPr>
            <w:r w:rsidRPr="00B942F0">
              <w:rPr>
                <w:b/>
                <w:sz w:val="24"/>
                <w:szCs w:val="24"/>
              </w:rPr>
              <w:t>Самостоятельная работа</w:t>
            </w:r>
          </w:p>
        </w:tc>
        <w:tc>
          <w:tcPr>
            <w:tcW w:w="777" w:type="pct"/>
            <w:vMerge/>
            <w:shd w:val="clear" w:color="auto" w:fill="auto"/>
          </w:tcPr>
          <w:p w14:paraId="331DB086" w14:textId="77777777" w:rsidR="003C3A70" w:rsidRPr="00B942F0" w:rsidRDefault="003C3A70" w:rsidP="00FA315D">
            <w:pPr>
              <w:tabs>
                <w:tab w:val="right" w:pos="851"/>
              </w:tabs>
              <w:ind w:firstLine="709"/>
              <w:jc w:val="both"/>
              <w:rPr>
                <w:sz w:val="24"/>
                <w:szCs w:val="24"/>
              </w:rPr>
            </w:pPr>
          </w:p>
        </w:tc>
      </w:tr>
      <w:tr w:rsidR="00ED3CEC" w:rsidRPr="00B942F0" w14:paraId="347A5EA7" w14:textId="77777777" w:rsidTr="009515DB">
        <w:tc>
          <w:tcPr>
            <w:tcW w:w="244" w:type="pct"/>
            <w:vMerge/>
            <w:shd w:val="clear" w:color="auto" w:fill="auto"/>
          </w:tcPr>
          <w:p w14:paraId="34713F99" w14:textId="77777777" w:rsidR="00ED3CEC" w:rsidRPr="00B942F0" w:rsidRDefault="00ED3CEC" w:rsidP="00FA315D">
            <w:pPr>
              <w:tabs>
                <w:tab w:val="right" w:pos="851"/>
              </w:tabs>
              <w:ind w:firstLine="709"/>
              <w:jc w:val="both"/>
              <w:rPr>
                <w:sz w:val="24"/>
                <w:szCs w:val="24"/>
              </w:rPr>
            </w:pPr>
          </w:p>
        </w:tc>
        <w:tc>
          <w:tcPr>
            <w:tcW w:w="1133" w:type="pct"/>
            <w:vMerge/>
            <w:shd w:val="clear" w:color="auto" w:fill="auto"/>
          </w:tcPr>
          <w:p w14:paraId="77A18DF2" w14:textId="77777777" w:rsidR="00ED3CEC" w:rsidRPr="00B942F0" w:rsidRDefault="00ED3CEC" w:rsidP="00FA315D">
            <w:pPr>
              <w:tabs>
                <w:tab w:val="right" w:pos="851"/>
              </w:tabs>
              <w:ind w:firstLine="709"/>
              <w:jc w:val="both"/>
              <w:rPr>
                <w:sz w:val="24"/>
                <w:szCs w:val="24"/>
              </w:rPr>
            </w:pPr>
          </w:p>
        </w:tc>
        <w:tc>
          <w:tcPr>
            <w:tcW w:w="362" w:type="pct"/>
            <w:vMerge/>
            <w:shd w:val="clear" w:color="auto" w:fill="auto"/>
          </w:tcPr>
          <w:p w14:paraId="0BCF740E" w14:textId="77777777" w:rsidR="00ED3CEC" w:rsidRPr="00B942F0" w:rsidRDefault="00ED3CEC" w:rsidP="00FA315D">
            <w:pPr>
              <w:tabs>
                <w:tab w:val="right" w:pos="851"/>
              </w:tabs>
              <w:ind w:firstLine="709"/>
              <w:jc w:val="both"/>
              <w:rPr>
                <w:sz w:val="24"/>
                <w:szCs w:val="24"/>
              </w:rPr>
            </w:pPr>
          </w:p>
        </w:tc>
        <w:tc>
          <w:tcPr>
            <w:tcW w:w="428" w:type="pct"/>
            <w:shd w:val="clear" w:color="auto" w:fill="auto"/>
          </w:tcPr>
          <w:p w14:paraId="30A3E95F" w14:textId="77777777" w:rsidR="00ED3CEC" w:rsidRPr="00B942F0" w:rsidRDefault="00ED3CEC" w:rsidP="00603FBE">
            <w:pPr>
              <w:tabs>
                <w:tab w:val="right" w:pos="851"/>
              </w:tabs>
              <w:jc w:val="both"/>
              <w:rPr>
                <w:sz w:val="24"/>
                <w:szCs w:val="24"/>
              </w:rPr>
            </w:pPr>
            <w:r w:rsidRPr="00B942F0">
              <w:rPr>
                <w:sz w:val="24"/>
                <w:szCs w:val="24"/>
              </w:rPr>
              <w:t xml:space="preserve">Общая, в </w:t>
            </w:r>
            <w:proofErr w:type="spellStart"/>
            <w:r w:rsidRPr="00B942F0">
              <w:rPr>
                <w:sz w:val="24"/>
                <w:szCs w:val="24"/>
              </w:rPr>
              <w:t>т.ч</w:t>
            </w:r>
            <w:proofErr w:type="spellEnd"/>
            <w:r w:rsidRPr="00B942F0">
              <w:rPr>
                <w:sz w:val="24"/>
                <w:szCs w:val="24"/>
              </w:rPr>
              <w:t>.:</w:t>
            </w:r>
          </w:p>
        </w:tc>
        <w:tc>
          <w:tcPr>
            <w:tcW w:w="434" w:type="pct"/>
            <w:shd w:val="clear" w:color="auto" w:fill="auto"/>
          </w:tcPr>
          <w:p w14:paraId="1B3CA267" w14:textId="77777777" w:rsidR="00ED3CEC" w:rsidRPr="00B942F0" w:rsidRDefault="00ED3CEC" w:rsidP="00603FBE">
            <w:pPr>
              <w:tabs>
                <w:tab w:val="right" w:pos="851"/>
              </w:tabs>
              <w:jc w:val="both"/>
              <w:rPr>
                <w:sz w:val="24"/>
                <w:szCs w:val="24"/>
              </w:rPr>
            </w:pPr>
            <w:r w:rsidRPr="00B942F0">
              <w:rPr>
                <w:sz w:val="24"/>
                <w:szCs w:val="24"/>
              </w:rPr>
              <w:t>Лекции</w:t>
            </w:r>
          </w:p>
        </w:tc>
        <w:tc>
          <w:tcPr>
            <w:tcW w:w="697" w:type="pct"/>
            <w:shd w:val="clear" w:color="auto" w:fill="auto"/>
          </w:tcPr>
          <w:p w14:paraId="27635AF3" w14:textId="4F9642D8" w:rsidR="00ED3CEC" w:rsidRPr="00B942F0" w:rsidRDefault="00ED3CEC" w:rsidP="00603FBE">
            <w:pPr>
              <w:tabs>
                <w:tab w:val="right" w:pos="851"/>
              </w:tabs>
              <w:jc w:val="both"/>
              <w:rPr>
                <w:sz w:val="24"/>
                <w:szCs w:val="24"/>
              </w:rPr>
            </w:pPr>
            <w:r w:rsidRPr="00B942F0">
              <w:rPr>
                <w:sz w:val="24"/>
                <w:szCs w:val="24"/>
              </w:rPr>
              <w:t>Семинары, практические   занятия</w:t>
            </w:r>
          </w:p>
        </w:tc>
        <w:tc>
          <w:tcPr>
            <w:tcW w:w="924" w:type="pct"/>
            <w:vMerge/>
            <w:shd w:val="clear" w:color="auto" w:fill="auto"/>
          </w:tcPr>
          <w:p w14:paraId="29A4E0D7" w14:textId="77777777" w:rsidR="00ED3CEC" w:rsidRPr="00B942F0" w:rsidRDefault="00ED3CEC" w:rsidP="00FA315D">
            <w:pPr>
              <w:tabs>
                <w:tab w:val="right" w:pos="851"/>
              </w:tabs>
              <w:ind w:firstLine="709"/>
              <w:jc w:val="both"/>
              <w:rPr>
                <w:sz w:val="24"/>
                <w:szCs w:val="24"/>
              </w:rPr>
            </w:pPr>
          </w:p>
        </w:tc>
        <w:tc>
          <w:tcPr>
            <w:tcW w:w="777" w:type="pct"/>
            <w:vMerge/>
            <w:shd w:val="clear" w:color="auto" w:fill="auto"/>
          </w:tcPr>
          <w:p w14:paraId="355261B0" w14:textId="77777777" w:rsidR="00ED3CEC" w:rsidRPr="00B942F0" w:rsidRDefault="00ED3CEC" w:rsidP="00FA315D">
            <w:pPr>
              <w:tabs>
                <w:tab w:val="right" w:pos="851"/>
              </w:tabs>
              <w:ind w:firstLine="709"/>
              <w:jc w:val="both"/>
              <w:rPr>
                <w:sz w:val="24"/>
                <w:szCs w:val="24"/>
              </w:rPr>
            </w:pPr>
          </w:p>
        </w:tc>
      </w:tr>
      <w:tr w:rsidR="00045097" w:rsidRPr="00B942F0" w14:paraId="1A2EF37C" w14:textId="77777777" w:rsidTr="009515DB">
        <w:tc>
          <w:tcPr>
            <w:tcW w:w="244" w:type="pct"/>
            <w:shd w:val="clear" w:color="auto" w:fill="auto"/>
          </w:tcPr>
          <w:p w14:paraId="558DEB9B" w14:textId="268E2E2F" w:rsidR="00045097" w:rsidRPr="00B942F0" w:rsidRDefault="00045097" w:rsidP="00045097">
            <w:pPr>
              <w:tabs>
                <w:tab w:val="right" w:pos="851"/>
              </w:tabs>
              <w:ind w:firstLine="164"/>
              <w:jc w:val="both"/>
              <w:rPr>
                <w:sz w:val="24"/>
                <w:szCs w:val="24"/>
              </w:rPr>
            </w:pPr>
            <w:r w:rsidRPr="00B942F0">
              <w:rPr>
                <w:sz w:val="24"/>
                <w:szCs w:val="24"/>
              </w:rPr>
              <w:t>1</w:t>
            </w:r>
          </w:p>
        </w:tc>
        <w:tc>
          <w:tcPr>
            <w:tcW w:w="1133" w:type="pct"/>
            <w:shd w:val="clear" w:color="auto" w:fill="auto"/>
          </w:tcPr>
          <w:p w14:paraId="40948954" w14:textId="1D52F03F" w:rsidR="00045097" w:rsidRPr="00B942F0" w:rsidRDefault="00045097" w:rsidP="00045097">
            <w:pPr>
              <w:tabs>
                <w:tab w:val="right" w:pos="851"/>
              </w:tabs>
              <w:jc w:val="both"/>
              <w:rPr>
                <w:sz w:val="24"/>
                <w:szCs w:val="24"/>
              </w:rPr>
            </w:pPr>
            <w:r w:rsidRPr="00687EF8">
              <w:rPr>
                <w:sz w:val="24"/>
                <w:szCs w:val="24"/>
              </w:rPr>
              <w:t>Тема 1. Концептуальные основы международного налогового планирования.</w:t>
            </w:r>
          </w:p>
        </w:tc>
        <w:tc>
          <w:tcPr>
            <w:tcW w:w="362" w:type="pct"/>
            <w:shd w:val="clear" w:color="auto" w:fill="auto"/>
          </w:tcPr>
          <w:p w14:paraId="1D652433" w14:textId="07EB4FE2" w:rsidR="00045097" w:rsidRPr="004946EE" w:rsidRDefault="009F5233" w:rsidP="00045097">
            <w:pPr>
              <w:tabs>
                <w:tab w:val="right" w:pos="851"/>
              </w:tabs>
              <w:jc w:val="both"/>
              <w:rPr>
                <w:sz w:val="24"/>
                <w:szCs w:val="24"/>
              </w:rPr>
            </w:pPr>
            <w:r w:rsidRPr="004946EE">
              <w:rPr>
                <w:sz w:val="24"/>
                <w:szCs w:val="24"/>
              </w:rPr>
              <w:t>29</w:t>
            </w:r>
          </w:p>
        </w:tc>
        <w:tc>
          <w:tcPr>
            <w:tcW w:w="428" w:type="pct"/>
            <w:shd w:val="clear" w:color="auto" w:fill="auto"/>
          </w:tcPr>
          <w:p w14:paraId="4C2A7358" w14:textId="366C3530" w:rsidR="00045097" w:rsidRPr="005510EA" w:rsidRDefault="009F5233" w:rsidP="00045097">
            <w:pPr>
              <w:tabs>
                <w:tab w:val="right" w:pos="851"/>
              </w:tabs>
              <w:jc w:val="both"/>
              <w:rPr>
                <w:sz w:val="24"/>
                <w:szCs w:val="24"/>
              </w:rPr>
            </w:pPr>
            <w:r>
              <w:rPr>
                <w:sz w:val="24"/>
                <w:szCs w:val="24"/>
              </w:rPr>
              <w:t>5</w:t>
            </w:r>
          </w:p>
        </w:tc>
        <w:tc>
          <w:tcPr>
            <w:tcW w:w="434" w:type="pct"/>
            <w:shd w:val="clear" w:color="auto" w:fill="auto"/>
          </w:tcPr>
          <w:p w14:paraId="1397E75D" w14:textId="4A32856E" w:rsidR="00045097" w:rsidRPr="005510EA" w:rsidRDefault="005510EA" w:rsidP="00045097">
            <w:pPr>
              <w:tabs>
                <w:tab w:val="right" w:pos="851"/>
              </w:tabs>
              <w:jc w:val="both"/>
              <w:rPr>
                <w:sz w:val="24"/>
                <w:szCs w:val="24"/>
              </w:rPr>
            </w:pPr>
            <w:r w:rsidRPr="005510EA">
              <w:rPr>
                <w:sz w:val="24"/>
                <w:szCs w:val="24"/>
              </w:rPr>
              <w:t>1</w:t>
            </w:r>
          </w:p>
        </w:tc>
        <w:tc>
          <w:tcPr>
            <w:tcW w:w="697" w:type="pct"/>
            <w:shd w:val="clear" w:color="auto" w:fill="auto"/>
          </w:tcPr>
          <w:p w14:paraId="4B6BD37E" w14:textId="0C8E871B" w:rsidR="00045097" w:rsidRPr="005510EA" w:rsidRDefault="005510EA" w:rsidP="00045097">
            <w:pPr>
              <w:tabs>
                <w:tab w:val="right" w:pos="851"/>
              </w:tabs>
              <w:jc w:val="both"/>
              <w:rPr>
                <w:sz w:val="24"/>
                <w:szCs w:val="24"/>
              </w:rPr>
            </w:pPr>
            <w:r w:rsidRPr="005510EA">
              <w:rPr>
                <w:sz w:val="24"/>
                <w:szCs w:val="24"/>
              </w:rPr>
              <w:t>4</w:t>
            </w:r>
          </w:p>
        </w:tc>
        <w:tc>
          <w:tcPr>
            <w:tcW w:w="924" w:type="pct"/>
            <w:shd w:val="clear" w:color="auto" w:fill="auto"/>
          </w:tcPr>
          <w:p w14:paraId="029D54AE" w14:textId="6F521233" w:rsidR="00045097" w:rsidRPr="009F5233" w:rsidRDefault="009F5233" w:rsidP="00045097">
            <w:pPr>
              <w:tabs>
                <w:tab w:val="right" w:pos="851"/>
              </w:tabs>
              <w:jc w:val="both"/>
              <w:rPr>
                <w:sz w:val="24"/>
                <w:szCs w:val="24"/>
              </w:rPr>
            </w:pPr>
            <w:r w:rsidRPr="009F5233">
              <w:rPr>
                <w:sz w:val="24"/>
                <w:szCs w:val="24"/>
              </w:rPr>
              <w:t>24</w:t>
            </w:r>
          </w:p>
        </w:tc>
        <w:tc>
          <w:tcPr>
            <w:tcW w:w="777" w:type="pct"/>
            <w:shd w:val="clear" w:color="auto" w:fill="FFFFFF"/>
          </w:tcPr>
          <w:p w14:paraId="68C64AC2" w14:textId="011F0CD4" w:rsidR="00045097" w:rsidRPr="00B942F0" w:rsidRDefault="00045097" w:rsidP="00045097">
            <w:pPr>
              <w:tabs>
                <w:tab w:val="right" w:pos="851"/>
              </w:tabs>
              <w:jc w:val="both"/>
              <w:rPr>
                <w:sz w:val="24"/>
                <w:szCs w:val="24"/>
              </w:rPr>
            </w:pPr>
            <w:r w:rsidRPr="00CC1D32">
              <w:rPr>
                <w:sz w:val="22"/>
              </w:rPr>
              <w:t>Опрос,</w:t>
            </w:r>
            <w:r w:rsidRPr="00CC1D32">
              <w:rPr>
                <w:spacing w:val="1"/>
                <w:sz w:val="22"/>
              </w:rPr>
              <w:t xml:space="preserve"> </w:t>
            </w:r>
            <w:r w:rsidRPr="00CC1D32">
              <w:rPr>
                <w:sz w:val="22"/>
              </w:rPr>
              <w:t>дискуссия на</w:t>
            </w:r>
            <w:r w:rsidRPr="00CC1D32">
              <w:rPr>
                <w:spacing w:val="1"/>
                <w:sz w:val="22"/>
              </w:rPr>
              <w:t xml:space="preserve"> </w:t>
            </w:r>
            <w:r w:rsidRPr="00CC1D32">
              <w:rPr>
                <w:sz w:val="22"/>
              </w:rPr>
              <w:t>семинаре,</w:t>
            </w:r>
            <w:r w:rsidRPr="00CC1D32">
              <w:rPr>
                <w:spacing w:val="1"/>
                <w:sz w:val="22"/>
              </w:rPr>
              <w:t xml:space="preserve"> </w:t>
            </w:r>
            <w:r w:rsidRPr="00CC1D32">
              <w:rPr>
                <w:sz w:val="22"/>
              </w:rPr>
              <w:t>решение</w:t>
            </w:r>
            <w:r w:rsidRPr="00CC1D32">
              <w:rPr>
                <w:spacing w:val="1"/>
                <w:sz w:val="22"/>
              </w:rPr>
              <w:t xml:space="preserve"> </w:t>
            </w:r>
            <w:r w:rsidRPr="00CC1D32">
              <w:rPr>
                <w:sz w:val="22"/>
              </w:rPr>
              <w:t>ситуационных заданий</w:t>
            </w:r>
            <w:r w:rsidRPr="00CC1D32">
              <w:rPr>
                <w:spacing w:val="27"/>
                <w:sz w:val="22"/>
              </w:rPr>
              <w:t xml:space="preserve"> </w:t>
            </w:r>
            <w:r w:rsidRPr="00CC1D32">
              <w:rPr>
                <w:sz w:val="22"/>
              </w:rPr>
              <w:t>и</w:t>
            </w:r>
            <w:r w:rsidRPr="00CC1D32">
              <w:rPr>
                <w:spacing w:val="28"/>
                <w:sz w:val="22"/>
              </w:rPr>
              <w:t xml:space="preserve"> </w:t>
            </w:r>
            <w:r w:rsidRPr="00CC1D32">
              <w:rPr>
                <w:sz w:val="22"/>
              </w:rPr>
              <w:t>кейсов,</w:t>
            </w:r>
            <w:r w:rsidRPr="00CC1D32">
              <w:rPr>
                <w:spacing w:val="-52"/>
                <w:sz w:val="22"/>
              </w:rPr>
              <w:t xml:space="preserve"> </w:t>
            </w:r>
            <w:r w:rsidRPr="00CC1D32">
              <w:rPr>
                <w:sz w:val="22"/>
              </w:rPr>
              <w:t>индивидуальные</w:t>
            </w:r>
            <w:r w:rsidRPr="00CC1D32">
              <w:rPr>
                <w:spacing w:val="1"/>
                <w:sz w:val="22"/>
              </w:rPr>
              <w:t xml:space="preserve"> </w:t>
            </w:r>
            <w:r w:rsidRPr="00CC1D32">
              <w:rPr>
                <w:sz w:val="22"/>
              </w:rPr>
              <w:t>выступления</w:t>
            </w:r>
          </w:p>
        </w:tc>
      </w:tr>
      <w:tr w:rsidR="00045097" w:rsidRPr="00B942F0" w14:paraId="62D7760E" w14:textId="77777777" w:rsidTr="009515DB">
        <w:tc>
          <w:tcPr>
            <w:tcW w:w="244" w:type="pct"/>
            <w:shd w:val="clear" w:color="auto" w:fill="auto"/>
          </w:tcPr>
          <w:p w14:paraId="163FA1F5" w14:textId="65A28326" w:rsidR="00045097" w:rsidRPr="00B942F0" w:rsidRDefault="00045097" w:rsidP="00045097">
            <w:pPr>
              <w:tabs>
                <w:tab w:val="right" w:pos="851"/>
              </w:tabs>
              <w:ind w:firstLine="164"/>
              <w:jc w:val="both"/>
              <w:rPr>
                <w:sz w:val="24"/>
                <w:szCs w:val="24"/>
              </w:rPr>
            </w:pPr>
            <w:r w:rsidRPr="00B942F0">
              <w:rPr>
                <w:sz w:val="24"/>
                <w:szCs w:val="24"/>
              </w:rPr>
              <w:t>2</w:t>
            </w:r>
          </w:p>
        </w:tc>
        <w:tc>
          <w:tcPr>
            <w:tcW w:w="1133" w:type="pct"/>
            <w:shd w:val="clear" w:color="auto" w:fill="auto"/>
          </w:tcPr>
          <w:p w14:paraId="2234F98A" w14:textId="7E6A12B3" w:rsidR="00045097" w:rsidRPr="00B942F0" w:rsidRDefault="00045097" w:rsidP="00045097">
            <w:pPr>
              <w:tabs>
                <w:tab w:val="right" w:pos="851"/>
              </w:tabs>
              <w:jc w:val="both"/>
              <w:rPr>
                <w:sz w:val="24"/>
                <w:szCs w:val="24"/>
              </w:rPr>
            </w:pPr>
            <w:r w:rsidRPr="00687EF8">
              <w:rPr>
                <w:sz w:val="24"/>
                <w:szCs w:val="24"/>
              </w:rPr>
              <w:t>Тема 2. Модели и методы налогового планирования многонациональных компаний и бенефициаров.</w:t>
            </w:r>
          </w:p>
        </w:tc>
        <w:tc>
          <w:tcPr>
            <w:tcW w:w="362" w:type="pct"/>
            <w:shd w:val="clear" w:color="auto" w:fill="auto"/>
          </w:tcPr>
          <w:p w14:paraId="6555EC30" w14:textId="465CBB6E" w:rsidR="00045097" w:rsidRPr="004946EE" w:rsidRDefault="009F5233" w:rsidP="00045097">
            <w:pPr>
              <w:tabs>
                <w:tab w:val="right" w:pos="851"/>
              </w:tabs>
              <w:jc w:val="both"/>
              <w:rPr>
                <w:sz w:val="24"/>
                <w:szCs w:val="24"/>
              </w:rPr>
            </w:pPr>
            <w:r w:rsidRPr="004946EE">
              <w:rPr>
                <w:sz w:val="24"/>
                <w:szCs w:val="24"/>
              </w:rPr>
              <w:t>27</w:t>
            </w:r>
          </w:p>
        </w:tc>
        <w:tc>
          <w:tcPr>
            <w:tcW w:w="428" w:type="pct"/>
            <w:shd w:val="clear" w:color="auto" w:fill="auto"/>
          </w:tcPr>
          <w:p w14:paraId="2C52CB19" w14:textId="65E361DC" w:rsidR="00045097" w:rsidRPr="005510EA" w:rsidRDefault="005510EA" w:rsidP="00045097">
            <w:pPr>
              <w:tabs>
                <w:tab w:val="right" w:pos="851"/>
              </w:tabs>
              <w:jc w:val="both"/>
              <w:rPr>
                <w:sz w:val="24"/>
                <w:szCs w:val="24"/>
              </w:rPr>
            </w:pPr>
            <w:r>
              <w:rPr>
                <w:sz w:val="24"/>
                <w:szCs w:val="24"/>
              </w:rPr>
              <w:t>3</w:t>
            </w:r>
          </w:p>
        </w:tc>
        <w:tc>
          <w:tcPr>
            <w:tcW w:w="434" w:type="pct"/>
            <w:shd w:val="clear" w:color="auto" w:fill="auto"/>
          </w:tcPr>
          <w:p w14:paraId="7F4659DE" w14:textId="17D41D94" w:rsidR="00045097" w:rsidRPr="00A25328" w:rsidRDefault="005510EA" w:rsidP="00045097">
            <w:pPr>
              <w:tabs>
                <w:tab w:val="right" w:pos="851"/>
              </w:tabs>
              <w:jc w:val="both"/>
              <w:rPr>
                <w:sz w:val="24"/>
                <w:szCs w:val="24"/>
                <w:highlight w:val="yellow"/>
              </w:rPr>
            </w:pPr>
            <w:r w:rsidRPr="005510EA">
              <w:rPr>
                <w:sz w:val="24"/>
                <w:szCs w:val="24"/>
              </w:rPr>
              <w:t>1</w:t>
            </w:r>
          </w:p>
        </w:tc>
        <w:tc>
          <w:tcPr>
            <w:tcW w:w="697" w:type="pct"/>
            <w:shd w:val="clear" w:color="auto" w:fill="auto"/>
          </w:tcPr>
          <w:p w14:paraId="1B339255" w14:textId="4154D29A" w:rsidR="00045097" w:rsidRPr="00A25328" w:rsidRDefault="005510EA" w:rsidP="00045097">
            <w:pPr>
              <w:tabs>
                <w:tab w:val="right" w:pos="851"/>
              </w:tabs>
              <w:jc w:val="both"/>
              <w:rPr>
                <w:sz w:val="24"/>
                <w:szCs w:val="24"/>
                <w:highlight w:val="yellow"/>
              </w:rPr>
            </w:pPr>
            <w:r w:rsidRPr="005510EA">
              <w:rPr>
                <w:sz w:val="24"/>
                <w:szCs w:val="24"/>
              </w:rPr>
              <w:t>2</w:t>
            </w:r>
          </w:p>
        </w:tc>
        <w:tc>
          <w:tcPr>
            <w:tcW w:w="924" w:type="pct"/>
            <w:shd w:val="clear" w:color="auto" w:fill="auto"/>
          </w:tcPr>
          <w:p w14:paraId="2481787C" w14:textId="01EA6778" w:rsidR="00045097" w:rsidRPr="009F5233" w:rsidRDefault="009F5233" w:rsidP="00045097">
            <w:pPr>
              <w:tabs>
                <w:tab w:val="right" w:pos="851"/>
              </w:tabs>
              <w:jc w:val="both"/>
              <w:rPr>
                <w:sz w:val="24"/>
                <w:szCs w:val="24"/>
              </w:rPr>
            </w:pPr>
            <w:r w:rsidRPr="009F5233">
              <w:rPr>
                <w:sz w:val="24"/>
                <w:szCs w:val="24"/>
              </w:rPr>
              <w:t>24</w:t>
            </w:r>
          </w:p>
        </w:tc>
        <w:tc>
          <w:tcPr>
            <w:tcW w:w="777" w:type="pct"/>
            <w:shd w:val="clear" w:color="auto" w:fill="auto"/>
          </w:tcPr>
          <w:p w14:paraId="15F7E9F7" w14:textId="1BC9ABDC" w:rsidR="00045097" w:rsidRPr="00B942F0" w:rsidRDefault="00045097" w:rsidP="00045097">
            <w:pPr>
              <w:tabs>
                <w:tab w:val="right" w:pos="851"/>
              </w:tabs>
              <w:jc w:val="both"/>
              <w:rPr>
                <w:sz w:val="24"/>
                <w:szCs w:val="24"/>
              </w:rPr>
            </w:pPr>
            <w:r w:rsidRPr="00ED68D3">
              <w:rPr>
                <w:sz w:val="22"/>
              </w:rPr>
              <w:t>Опрос,</w:t>
            </w:r>
            <w:r w:rsidRPr="00ED68D3">
              <w:rPr>
                <w:spacing w:val="1"/>
                <w:sz w:val="22"/>
              </w:rPr>
              <w:t xml:space="preserve"> </w:t>
            </w:r>
            <w:r w:rsidRPr="00ED68D3">
              <w:rPr>
                <w:sz w:val="22"/>
              </w:rPr>
              <w:t>дискуссия на</w:t>
            </w:r>
            <w:r w:rsidRPr="00ED68D3">
              <w:rPr>
                <w:spacing w:val="1"/>
                <w:sz w:val="22"/>
              </w:rPr>
              <w:t xml:space="preserve"> </w:t>
            </w:r>
            <w:r w:rsidRPr="00ED68D3">
              <w:rPr>
                <w:sz w:val="22"/>
              </w:rPr>
              <w:t>семинаре,</w:t>
            </w:r>
            <w:r w:rsidRPr="00ED68D3">
              <w:rPr>
                <w:spacing w:val="1"/>
                <w:sz w:val="22"/>
              </w:rPr>
              <w:t xml:space="preserve"> </w:t>
            </w:r>
            <w:r w:rsidRPr="00ED68D3">
              <w:rPr>
                <w:sz w:val="22"/>
              </w:rPr>
              <w:t>решение</w:t>
            </w:r>
            <w:r w:rsidRPr="00ED68D3">
              <w:rPr>
                <w:spacing w:val="1"/>
                <w:sz w:val="22"/>
              </w:rPr>
              <w:t xml:space="preserve"> </w:t>
            </w:r>
            <w:r w:rsidRPr="00ED68D3">
              <w:rPr>
                <w:sz w:val="22"/>
              </w:rPr>
              <w:t>ситуационных заданий</w:t>
            </w:r>
            <w:r w:rsidRPr="00ED68D3">
              <w:rPr>
                <w:spacing w:val="27"/>
                <w:sz w:val="22"/>
              </w:rPr>
              <w:t xml:space="preserve"> </w:t>
            </w:r>
            <w:r w:rsidRPr="00ED68D3">
              <w:rPr>
                <w:sz w:val="22"/>
              </w:rPr>
              <w:t>и</w:t>
            </w:r>
            <w:r w:rsidRPr="00ED68D3">
              <w:rPr>
                <w:spacing w:val="28"/>
                <w:sz w:val="22"/>
              </w:rPr>
              <w:t xml:space="preserve"> </w:t>
            </w:r>
            <w:r w:rsidRPr="00ED68D3">
              <w:rPr>
                <w:sz w:val="22"/>
              </w:rPr>
              <w:t>кейсов,</w:t>
            </w:r>
            <w:r w:rsidRPr="00ED68D3">
              <w:rPr>
                <w:spacing w:val="-52"/>
                <w:sz w:val="22"/>
              </w:rPr>
              <w:t xml:space="preserve"> </w:t>
            </w:r>
            <w:r w:rsidRPr="00ED68D3">
              <w:rPr>
                <w:sz w:val="22"/>
              </w:rPr>
              <w:t>индивидуальные</w:t>
            </w:r>
            <w:r w:rsidRPr="00ED68D3">
              <w:rPr>
                <w:spacing w:val="1"/>
                <w:sz w:val="22"/>
              </w:rPr>
              <w:t xml:space="preserve"> </w:t>
            </w:r>
            <w:r w:rsidRPr="00ED68D3">
              <w:rPr>
                <w:sz w:val="22"/>
              </w:rPr>
              <w:t>выступления</w:t>
            </w:r>
          </w:p>
        </w:tc>
      </w:tr>
      <w:tr w:rsidR="00045097" w:rsidRPr="00B942F0" w14:paraId="701427AA" w14:textId="77777777" w:rsidTr="009515DB">
        <w:tc>
          <w:tcPr>
            <w:tcW w:w="244" w:type="pct"/>
            <w:shd w:val="clear" w:color="auto" w:fill="auto"/>
          </w:tcPr>
          <w:p w14:paraId="4789E2F8" w14:textId="50428916" w:rsidR="00045097" w:rsidRPr="00B942F0" w:rsidRDefault="00045097" w:rsidP="00045097">
            <w:pPr>
              <w:tabs>
                <w:tab w:val="right" w:pos="851"/>
              </w:tabs>
              <w:ind w:firstLine="164"/>
              <w:jc w:val="both"/>
              <w:rPr>
                <w:sz w:val="24"/>
                <w:szCs w:val="24"/>
              </w:rPr>
            </w:pPr>
            <w:r w:rsidRPr="00B942F0">
              <w:rPr>
                <w:sz w:val="24"/>
                <w:szCs w:val="24"/>
              </w:rPr>
              <w:t>3</w:t>
            </w:r>
          </w:p>
        </w:tc>
        <w:tc>
          <w:tcPr>
            <w:tcW w:w="1133" w:type="pct"/>
            <w:shd w:val="clear" w:color="auto" w:fill="auto"/>
          </w:tcPr>
          <w:p w14:paraId="0FD51625" w14:textId="2210D627" w:rsidR="00045097" w:rsidRPr="00B942F0" w:rsidRDefault="00045097" w:rsidP="00045097">
            <w:pPr>
              <w:tabs>
                <w:tab w:val="right" w:pos="851"/>
              </w:tabs>
              <w:jc w:val="both"/>
              <w:rPr>
                <w:sz w:val="24"/>
                <w:szCs w:val="24"/>
              </w:rPr>
            </w:pPr>
            <w:r w:rsidRPr="00687EF8">
              <w:rPr>
                <w:sz w:val="24"/>
                <w:szCs w:val="24"/>
              </w:rPr>
              <w:t>Тема 3. Эффективная модель международного налогового планирования многонациональных компаний и бенефициаров.</w:t>
            </w:r>
          </w:p>
        </w:tc>
        <w:tc>
          <w:tcPr>
            <w:tcW w:w="362" w:type="pct"/>
            <w:shd w:val="clear" w:color="auto" w:fill="auto"/>
          </w:tcPr>
          <w:p w14:paraId="7CBF38F1" w14:textId="7EDE6EF5" w:rsidR="00045097" w:rsidRPr="004946EE" w:rsidRDefault="009F5233" w:rsidP="00045097">
            <w:pPr>
              <w:tabs>
                <w:tab w:val="right" w:pos="851"/>
              </w:tabs>
              <w:jc w:val="both"/>
              <w:rPr>
                <w:sz w:val="24"/>
                <w:szCs w:val="24"/>
              </w:rPr>
            </w:pPr>
            <w:r w:rsidRPr="004946EE">
              <w:rPr>
                <w:sz w:val="24"/>
                <w:szCs w:val="24"/>
              </w:rPr>
              <w:t>29</w:t>
            </w:r>
          </w:p>
        </w:tc>
        <w:tc>
          <w:tcPr>
            <w:tcW w:w="428" w:type="pct"/>
            <w:shd w:val="clear" w:color="auto" w:fill="auto"/>
          </w:tcPr>
          <w:p w14:paraId="4EF87BE6" w14:textId="109459F2" w:rsidR="00045097" w:rsidRPr="00A25328" w:rsidRDefault="009F5233" w:rsidP="00045097">
            <w:pPr>
              <w:tabs>
                <w:tab w:val="right" w:pos="851"/>
              </w:tabs>
              <w:jc w:val="both"/>
              <w:rPr>
                <w:sz w:val="24"/>
                <w:szCs w:val="24"/>
                <w:highlight w:val="yellow"/>
              </w:rPr>
            </w:pPr>
            <w:r w:rsidRPr="009F5233">
              <w:rPr>
                <w:sz w:val="24"/>
                <w:szCs w:val="24"/>
              </w:rPr>
              <w:t>5</w:t>
            </w:r>
          </w:p>
        </w:tc>
        <w:tc>
          <w:tcPr>
            <w:tcW w:w="434" w:type="pct"/>
            <w:shd w:val="clear" w:color="auto" w:fill="auto"/>
          </w:tcPr>
          <w:p w14:paraId="2DB5F442" w14:textId="18FB7D17" w:rsidR="00045097" w:rsidRPr="005510EA" w:rsidRDefault="005510EA" w:rsidP="00045097">
            <w:pPr>
              <w:tabs>
                <w:tab w:val="right" w:pos="851"/>
              </w:tabs>
              <w:jc w:val="both"/>
              <w:rPr>
                <w:sz w:val="24"/>
                <w:szCs w:val="24"/>
              </w:rPr>
            </w:pPr>
            <w:r w:rsidRPr="005510EA">
              <w:rPr>
                <w:sz w:val="24"/>
                <w:szCs w:val="24"/>
              </w:rPr>
              <w:t>1</w:t>
            </w:r>
          </w:p>
        </w:tc>
        <w:tc>
          <w:tcPr>
            <w:tcW w:w="697" w:type="pct"/>
            <w:shd w:val="clear" w:color="auto" w:fill="auto"/>
          </w:tcPr>
          <w:p w14:paraId="13D16AE4" w14:textId="09007CA0" w:rsidR="00045097" w:rsidRPr="00A25328" w:rsidRDefault="005510EA" w:rsidP="00045097">
            <w:pPr>
              <w:tabs>
                <w:tab w:val="right" w:pos="851"/>
              </w:tabs>
              <w:jc w:val="both"/>
              <w:rPr>
                <w:sz w:val="24"/>
                <w:szCs w:val="24"/>
                <w:highlight w:val="yellow"/>
              </w:rPr>
            </w:pPr>
            <w:r w:rsidRPr="005510EA">
              <w:rPr>
                <w:sz w:val="24"/>
                <w:szCs w:val="24"/>
              </w:rPr>
              <w:t>4</w:t>
            </w:r>
          </w:p>
        </w:tc>
        <w:tc>
          <w:tcPr>
            <w:tcW w:w="924" w:type="pct"/>
            <w:shd w:val="clear" w:color="auto" w:fill="auto"/>
          </w:tcPr>
          <w:p w14:paraId="63FE64B9" w14:textId="53F0A290" w:rsidR="00045097" w:rsidRPr="009F5233" w:rsidRDefault="009F5233" w:rsidP="00045097">
            <w:pPr>
              <w:tabs>
                <w:tab w:val="right" w:pos="851"/>
              </w:tabs>
              <w:jc w:val="both"/>
              <w:rPr>
                <w:sz w:val="24"/>
                <w:szCs w:val="24"/>
              </w:rPr>
            </w:pPr>
            <w:r w:rsidRPr="009F5233">
              <w:rPr>
                <w:sz w:val="24"/>
                <w:szCs w:val="24"/>
              </w:rPr>
              <w:t>24</w:t>
            </w:r>
          </w:p>
        </w:tc>
        <w:tc>
          <w:tcPr>
            <w:tcW w:w="777" w:type="pct"/>
            <w:shd w:val="clear" w:color="auto" w:fill="auto"/>
          </w:tcPr>
          <w:p w14:paraId="316AFA61" w14:textId="0D57C976" w:rsidR="00045097" w:rsidRPr="00B942F0" w:rsidRDefault="00045097" w:rsidP="00045097">
            <w:pPr>
              <w:tabs>
                <w:tab w:val="right" w:pos="851"/>
              </w:tabs>
              <w:jc w:val="both"/>
              <w:rPr>
                <w:sz w:val="24"/>
                <w:szCs w:val="24"/>
              </w:rPr>
            </w:pPr>
            <w:r w:rsidRPr="00ED68D3">
              <w:rPr>
                <w:sz w:val="22"/>
              </w:rPr>
              <w:t>Опрос,</w:t>
            </w:r>
            <w:r w:rsidRPr="00ED68D3">
              <w:rPr>
                <w:spacing w:val="1"/>
                <w:sz w:val="22"/>
              </w:rPr>
              <w:t xml:space="preserve"> </w:t>
            </w:r>
            <w:r w:rsidRPr="00ED68D3">
              <w:rPr>
                <w:sz w:val="22"/>
              </w:rPr>
              <w:t>дискуссия на</w:t>
            </w:r>
            <w:r w:rsidRPr="00ED68D3">
              <w:rPr>
                <w:spacing w:val="1"/>
                <w:sz w:val="22"/>
              </w:rPr>
              <w:t xml:space="preserve"> </w:t>
            </w:r>
            <w:r w:rsidRPr="00ED68D3">
              <w:rPr>
                <w:sz w:val="22"/>
              </w:rPr>
              <w:t>семинаре,</w:t>
            </w:r>
            <w:r w:rsidRPr="00ED68D3">
              <w:rPr>
                <w:spacing w:val="1"/>
                <w:sz w:val="22"/>
              </w:rPr>
              <w:t xml:space="preserve"> </w:t>
            </w:r>
            <w:r w:rsidRPr="00ED68D3">
              <w:rPr>
                <w:sz w:val="22"/>
              </w:rPr>
              <w:t>решение</w:t>
            </w:r>
            <w:r w:rsidRPr="00ED68D3">
              <w:rPr>
                <w:spacing w:val="1"/>
                <w:sz w:val="22"/>
              </w:rPr>
              <w:t xml:space="preserve"> </w:t>
            </w:r>
            <w:r w:rsidRPr="00ED68D3">
              <w:rPr>
                <w:sz w:val="22"/>
              </w:rPr>
              <w:t>ситуационных заданий</w:t>
            </w:r>
            <w:r w:rsidRPr="00ED68D3">
              <w:rPr>
                <w:spacing w:val="27"/>
                <w:sz w:val="22"/>
              </w:rPr>
              <w:t xml:space="preserve"> </w:t>
            </w:r>
            <w:r w:rsidRPr="00ED68D3">
              <w:rPr>
                <w:sz w:val="22"/>
              </w:rPr>
              <w:t>и</w:t>
            </w:r>
            <w:r w:rsidRPr="00ED68D3">
              <w:rPr>
                <w:spacing w:val="28"/>
                <w:sz w:val="22"/>
              </w:rPr>
              <w:t xml:space="preserve"> </w:t>
            </w:r>
            <w:r w:rsidRPr="00ED68D3">
              <w:rPr>
                <w:sz w:val="22"/>
              </w:rPr>
              <w:t>кейсов,</w:t>
            </w:r>
            <w:r w:rsidRPr="00ED68D3">
              <w:rPr>
                <w:spacing w:val="-52"/>
                <w:sz w:val="22"/>
              </w:rPr>
              <w:t xml:space="preserve"> </w:t>
            </w:r>
            <w:r w:rsidRPr="00ED68D3">
              <w:rPr>
                <w:sz w:val="22"/>
              </w:rPr>
              <w:t>индивидуальные</w:t>
            </w:r>
            <w:r w:rsidRPr="00ED68D3">
              <w:rPr>
                <w:spacing w:val="1"/>
                <w:sz w:val="22"/>
              </w:rPr>
              <w:t xml:space="preserve"> </w:t>
            </w:r>
            <w:r w:rsidRPr="00ED68D3">
              <w:rPr>
                <w:sz w:val="22"/>
              </w:rPr>
              <w:t>выступления</w:t>
            </w:r>
          </w:p>
        </w:tc>
      </w:tr>
      <w:tr w:rsidR="00045097" w:rsidRPr="00B942F0" w14:paraId="226822B5" w14:textId="77777777" w:rsidTr="009515DB">
        <w:tc>
          <w:tcPr>
            <w:tcW w:w="244" w:type="pct"/>
            <w:shd w:val="clear" w:color="auto" w:fill="auto"/>
          </w:tcPr>
          <w:p w14:paraId="3FE5B6A7" w14:textId="10084044" w:rsidR="00045097" w:rsidRPr="00B942F0" w:rsidRDefault="00045097" w:rsidP="00045097">
            <w:pPr>
              <w:tabs>
                <w:tab w:val="right" w:pos="851"/>
              </w:tabs>
              <w:ind w:firstLine="164"/>
              <w:jc w:val="both"/>
              <w:rPr>
                <w:sz w:val="24"/>
                <w:szCs w:val="24"/>
              </w:rPr>
            </w:pPr>
            <w:r>
              <w:rPr>
                <w:sz w:val="24"/>
                <w:szCs w:val="24"/>
              </w:rPr>
              <w:t>4</w:t>
            </w:r>
          </w:p>
        </w:tc>
        <w:tc>
          <w:tcPr>
            <w:tcW w:w="1133" w:type="pct"/>
            <w:shd w:val="clear" w:color="auto" w:fill="auto"/>
          </w:tcPr>
          <w:p w14:paraId="6A9CF118" w14:textId="5EDD67F3" w:rsidR="00045097" w:rsidRPr="00687EF8" w:rsidRDefault="00045097" w:rsidP="00045097">
            <w:pPr>
              <w:tabs>
                <w:tab w:val="right" w:pos="851"/>
              </w:tabs>
              <w:jc w:val="both"/>
              <w:rPr>
                <w:sz w:val="24"/>
                <w:szCs w:val="24"/>
              </w:rPr>
            </w:pPr>
            <w:r w:rsidRPr="00687EF8">
              <w:rPr>
                <w:sz w:val="24"/>
                <w:szCs w:val="24"/>
              </w:rPr>
              <w:t>Тема 4. Анализ факторов, влияющих на выбор юрисдикций при использовании различных моделей налогового планирования многонациональных компаний и бенефициаров.</w:t>
            </w:r>
          </w:p>
        </w:tc>
        <w:tc>
          <w:tcPr>
            <w:tcW w:w="362" w:type="pct"/>
            <w:shd w:val="clear" w:color="auto" w:fill="auto"/>
          </w:tcPr>
          <w:p w14:paraId="21DA0A0D" w14:textId="400F3FB2" w:rsidR="00045097" w:rsidRPr="004946EE" w:rsidRDefault="009F5233" w:rsidP="00045097">
            <w:pPr>
              <w:tabs>
                <w:tab w:val="right" w:pos="851"/>
              </w:tabs>
              <w:jc w:val="both"/>
              <w:rPr>
                <w:sz w:val="24"/>
                <w:szCs w:val="24"/>
              </w:rPr>
            </w:pPr>
            <w:r w:rsidRPr="004946EE">
              <w:rPr>
                <w:sz w:val="24"/>
                <w:szCs w:val="24"/>
              </w:rPr>
              <w:t>23</w:t>
            </w:r>
          </w:p>
        </w:tc>
        <w:tc>
          <w:tcPr>
            <w:tcW w:w="428" w:type="pct"/>
            <w:shd w:val="clear" w:color="auto" w:fill="auto"/>
          </w:tcPr>
          <w:p w14:paraId="44C05084" w14:textId="0AABD2D6" w:rsidR="00045097" w:rsidRPr="005510EA" w:rsidRDefault="005510EA" w:rsidP="00045097">
            <w:pPr>
              <w:tabs>
                <w:tab w:val="right" w:pos="851"/>
              </w:tabs>
              <w:jc w:val="both"/>
              <w:rPr>
                <w:sz w:val="24"/>
                <w:szCs w:val="24"/>
              </w:rPr>
            </w:pPr>
            <w:r>
              <w:rPr>
                <w:sz w:val="24"/>
                <w:szCs w:val="24"/>
              </w:rPr>
              <w:t>3</w:t>
            </w:r>
          </w:p>
        </w:tc>
        <w:tc>
          <w:tcPr>
            <w:tcW w:w="434" w:type="pct"/>
            <w:shd w:val="clear" w:color="auto" w:fill="auto"/>
          </w:tcPr>
          <w:p w14:paraId="20DDAFD9" w14:textId="6414F2B8" w:rsidR="00045097" w:rsidRPr="005510EA" w:rsidRDefault="005510EA" w:rsidP="00045097">
            <w:pPr>
              <w:tabs>
                <w:tab w:val="right" w:pos="851"/>
              </w:tabs>
              <w:jc w:val="both"/>
              <w:rPr>
                <w:sz w:val="24"/>
                <w:szCs w:val="24"/>
              </w:rPr>
            </w:pPr>
            <w:r w:rsidRPr="005510EA">
              <w:rPr>
                <w:sz w:val="24"/>
                <w:szCs w:val="24"/>
              </w:rPr>
              <w:t>1</w:t>
            </w:r>
          </w:p>
        </w:tc>
        <w:tc>
          <w:tcPr>
            <w:tcW w:w="697" w:type="pct"/>
            <w:shd w:val="clear" w:color="auto" w:fill="auto"/>
          </w:tcPr>
          <w:p w14:paraId="73AFCDC7" w14:textId="3AB6D6A1" w:rsidR="00045097" w:rsidRPr="00A25328" w:rsidRDefault="009F5233" w:rsidP="00045097">
            <w:pPr>
              <w:tabs>
                <w:tab w:val="right" w:pos="851"/>
              </w:tabs>
              <w:jc w:val="both"/>
              <w:rPr>
                <w:sz w:val="24"/>
                <w:szCs w:val="24"/>
                <w:highlight w:val="yellow"/>
              </w:rPr>
            </w:pPr>
            <w:r w:rsidRPr="009F5233">
              <w:rPr>
                <w:sz w:val="24"/>
                <w:szCs w:val="24"/>
              </w:rPr>
              <w:t>2</w:t>
            </w:r>
          </w:p>
        </w:tc>
        <w:tc>
          <w:tcPr>
            <w:tcW w:w="924" w:type="pct"/>
            <w:shd w:val="clear" w:color="auto" w:fill="auto"/>
          </w:tcPr>
          <w:p w14:paraId="3A76431B" w14:textId="01905B83" w:rsidR="00045097" w:rsidRPr="009F5233" w:rsidRDefault="009F5233" w:rsidP="00045097">
            <w:pPr>
              <w:tabs>
                <w:tab w:val="right" w:pos="851"/>
              </w:tabs>
              <w:jc w:val="both"/>
              <w:rPr>
                <w:sz w:val="24"/>
                <w:szCs w:val="24"/>
              </w:rPr>
            </w:pPr>
            <w:r w:rsidRPr="009F5233">
              <w:rPr>
                <w:sz w:val="24"/>
                <w:szCs w:val="24"/>
              </w:rPr>
              <w:t>20</w:t>
            </w:r>
          </w:p>
        </w:tc>
        <w:tc>
          <w:tcPr>
            <w:tcW w:w="777" w:type="pct"/>
            <w:shd w:val="clear" w:color="auto" w:fill="auto"/>
          </w:tcPr>
          <w:p w14:paraId="65F9275E" w14:textId="37E78DCE" w:rsidR="00045097" w:rsidRPr="00B942F0" w:rsidRDefault="00045097" w:rsidP="00045097">
            <w:pPr>
              <w:tabs>
                <w:tab w:val="right" w:pos="851"/>
              </w:tabs>
              <w:jc w:val="both"/>
              <w:rPr>
                <w:sz w:val="24"/>
                <w:szCs w:val="24"/>
              </w:rPr>
            </w:pPr>
            <w:r w:rsidRPr="00ED68D3">
              <w:rPr>
                <w:sz w:val="22"/>
              </w:rPr>
              <w:t>Опрос,</w:t>
            </w:r>
            <w:r w:rsidRPr="00ED68D3">
              <w:rPr>
                <w:spacing w:val="1"/>
                <w:sz w:val="22"/>
              </w:rPr>
              <w:t xml:space="preserve"> </w:t>
            </w:r>
            <w:r w:rsidRPr="00ED68D3">
              <w:rPr>
                <w:sz w:val="22"/>
              </w:rPr>
              <w:t>дискуссия на</w:t>
            </w:r>
            <w:r w:rsidRPr="00ED68D3">
              <w:rPr>
                <w:spacing w:val="1"/>
                <w:sz w:val="22"/>
              </w:rPr>
              <w:t xml:space="preserve"> </w:t>
            </w:r>
            <w:r w:rsidRPr="00ED68D3">
              <w:rPr>
                <w:sz w:val="22"/>
              </w:rPr>
              <w:t>семинаре,</w:t>
            </w:r>
            <w:r w:rsidRPr="00ED68D3">
              <w:rPr>
                <w:spacing w:val="1"/>
                <w:sz w:val="22"/>
              </w:rPr>
              <w:t xml:space="preserve"> </w:t>
            </w:r>
            <w:r w:rsidRPr="00ED68D3">
              <w:rPr>
                <w:sz w:val="22"/>
              </w:rPr>
              <w:t>решение</w:t>
            </w:r>
            <w:r w:rsidRPr="00ED68D3">
              <w:rPr>
                <w:spacing w:val="1"/>
                <w:sz w:val="22"/>
              </w:rPr>
              <w:t xml:space="preserve"> </w:t>
            </w:r>
            <w:r w:rsidRPr="00ED68D3">
              <w:rPr>
                <w:sz w:val="22"/>
              </w:rPr>
              <w:t>ситуационных заданий</w:t>
            </w:r>
            <w:r w:rsidRPr="00ED68D3">
              <w:rPr>
                <w:spacing w:val="27"/>
                <w:sz w:val="22"/>
              </w:rPr>
              <w:t xml:space="preserve"> </w:t>
            </w:r>
            <w:r w:rsidRPr="00ED68D3">
              <w:rPr>
                <w:sz w:val="22"/>
              </w:rPr>
              <w:t>и</w:t>
            </w:r>
            <w:r w:rsidRPr="00ED68D3">
              <w:rPr>
                <w:spacing w:val="28"/>
                <w:sz w:val="22"/>
              </w:rPr>
              <w:t xml:space="preserve"> </w:t>
            </w:r>
            <w:r w:rsidRPr="00ED68D3">
              <w:rPr>
                <w:sz w:val="22"/>
              </w:rPr>
              <w:t>кейсов,</w:t>
            </w:r>
            <w:r w:rsidRPr="00ED68D3">
              <w:rPr>
                <w:spacing w:val="-52"/>
                <w:sz w:val="22"/>
              </w:rPr>
              <w:t xml:space="preserve"> </w:t>
            </w:r>
            <w:r w:rsidRPr="00ED68D3">
              <w:rPr>
                <w:sz w:val="22"/>
              </w:rPr>
              <w:t>индивидуальные</w:t>
            </w:r>
            <w:r w:rsidRPr="00ED68D3">
              <w:rPr>
                <w:spacing w:val="1"/>
                <w:sz w:val="22"/>
              </w:rPr>
              <w:t xml:space="preserve"> </w:t>
            </w:r>
            <w:r w:rsidRPr="00ED68D3">
              <w:rPr>
                <w:sz w:val="22"/>
              </w:rPr>
              <w:t>выступления</w:t>
            </w:r>
          </w:p>
        </w:tc>
      </w:tr>
      <w:tr w:rsidR="00B942F0" w:rsidRPr="00B942F0" w14:paraId="650FEBB4" w14:textId="77777777" w:rsidTr="009515DB">
        <w:trPr>
          <w:trHeight w:val="657"/>
        </w:trPr>
        <w:tc>
          <w:tcPr>
            <w:tcW w:w="244" w:type="pct"/>
            <w:tcBorders>
              <w:bottom w:val="single" w:sz="4" w:space="0" w:color="auto"/>
            </w:tcBorders>
            <w:shd w:val="clear" w:color="auto" w:fill="auto"/>
          </w:tcPr>
          <w:p w14:paraId="7ED8E24E" w14:textId="47112BC7" w:rsidR="00B942F0" w:rsidRPr="00B942F0" w:rsidRDefault="00B942F0" w:rsidP="00B942F0">
            <w:pPr>
              <w:tabs>
                <w:tab w:val="right" w:pos="851"/>
              </w:tabs>
              <w:ind w:firstLine="709"/>
              <w:jc w:val="both"/>
              <w:rPr>
                <w:sz w:val="24"/>
                <w:szCs w:val="24"/>
              </w:rPr>
            </w:pPr>
          </w:p>
        </w:tc>
        <w:tc>
          <w:tcPr>
            <w:tcW w:w="1133" w:type="pct"/>
            <w:tcBorders>
              <w:bottom w:val="single" w:sz="4" w:space="0" w:color="auto"/>
            </w:tcBorders>
            <w:shd w:val="clear" w:color="auto" w:fill="auto"/>
          </w:tcPr>
          <w:p w14:paraId="616EC7C4" w14:textId="77777777" w:rsidR="00B942F0" w:rsidRPr="00B942F0" w:rsidRDefault="00B942F0" w:rsidP="00B942F0">
            <w:pPr>
              <w:tabs>
                <w:tab w:val="right" w:pos="851"/>
              </w:tabs>
              <w:jc w:val="both"/>
              <w:rPr>
                <w:sz w:val="24"/>
                <w:szCs w:val="24"/>
              </w:rPr>
            </w:pPr>
            <w:r w:rsidRPr="00B942F0">
              <w:rPr>
                <w:sz w:val="24"/>
                <w:szCs w:val="24"/>
              </w:rPr>
              <w:t xml:space="preserve">В целом по дисциплине </w:t>
            </w:r>
          </w:p>
        </w:tc>
        <w:tc>
          <w:tcPr>
            <w:tcW w:w="362" w:type="pct"/>
            <w:tcBorders>
              <w:bottom w:val="single" w:sz="4" w:space="0" w:color="auto"/>
            </w:tcBorders>
            <w:shd w:val="clear" w:color="auto" w:fill="auto"/>
          </w:tcPr>
          <w:p w14:paraId="71F286BD" w14:textId="5B9084E0" w:rsidR="00B942F0" w:rsidRPr="003E1283" w:rsidRDefault="009F5233" w:rsidP="00B942F0">
            <w:pPr>
              <w:tabs>
                <w:tab w:val="right" w:pos="851"/>
              </w:tabs>
              <w:jc w:val="both"/>
              <w:rPr>
                <w:b/>
                <w:sz w:val="24"/>
                <w:szCs w:val="24"/>
              </w:rPr>
            </w:pPr>
            <w:r w:rsidRPr="003E1283">
              <w:rPr>
                <w:b/>
                <w:sz w:val="24"/>
                <w:szCs w:val="24"/>
              </w:rPr>
              <w:t>108</w:t>
            </w:r>
          </w:p>
        </w:tc>
        <w:tc>
          <w:tcPr>
            <w:tcW w:w="428" w:type="pct"/>
            <w:tcBorders>
              <w:bottom w:val="single" w:sz="4" w:space="0" w:color="auto"/>
            </w:tcBorders>
            <w:shd w:val="clear" w:color="auto" w:fill="auto"/>
          </w:tcPr>
          <w:p w14:paraId="0027E704" w14:textId="35450165" w:rsidR="00B942F0" w:rsidRPr="003E1283" w:rsidRDefault="005510EA" w:rsidP="00B942F0">
            <w:pPr>
              <w:tabs>
                <w:tab w:val="right" w:pos="851"/>
              </w:tabs>
              <w:jc w:val="both"/>
              <w:rPr>
                <w:b/>
                <w:sz w:val="24"/>
                <w:szCs w:val="24"/>
                <w:highlight w:val="yellow"/>
              </w:rPr>
            </w:pPr>
            <w:r w:rsidRPr="003E1283">
              <w:rPr>
                <w:b/>
                <w:sz w:val="24"/>
                <w:szCs w:val="24"/>
              </w:rPr>
              <w:t>1</w:t>
            </w:r>
            <w:r w:rsidR="009F5233" w:rsidRPr="003E1283">
              <w:rPr>
                <w:b/>
                <w:sz w:val="24"/>
                <w:szCs w:val="24"/>
              </w:rPr>
              <w:t>6</w:t>
            </w:r>
          </w:p>
        </w:tc>
        <w:tc>
          <w:tcPr>
            <w:tcW w:w="434" w:type="pct"/>
            <w:tcBorders>
              <w:bottom w:val="single" w:sz="4" w:space="0" w:color="auto"/>
            </w:tcBorders>
            <w:shd w:val="clear" w:color="auto" w:fill="auto"/>
          </w:tcPr>
          <w:p w14:paraId="15D63CBA" w14:textId="17FF6824" w:rsidR="00B942F0" w:rsidRPr="003E1283" w:rsidRDefault="005510EA" w:rsidP="00B942F0">
            <w:pPr>
              <w:tabs>
                <w:tab w:val="right" w:pos="851"/>
              </w:tabs>
              <w:jc w:val="both"/>
              <w:rPr>
                <w:b/>
                <w:sz w:val="24"/>
                <w:szCs w:val="24"/>
              </w:rPr>
            </w:pPr>
            <w:r w:rsidRPr="003E1283">
              <w:rPr>
                <w:b/>
                <w:sz w:val="24"/>
                <w:szCs w:val="24"/>
              </w:rPr>
              <w:t>4</w:t>
            </w:r>
          </w:p>
        </w:tc>
        <w:tc>
          <w:tcPr>
            <w:tcW w:w="697" w:type="pct"/>
            <w:tcBorders>
              <w:bottom w:val="single" w:sz="4" w:space="0" w:color="auto"/>
            </w:tcBorders>
            <w:shd w:val="clear" w:color="auto" w:fill="auto"/>
          </w:tcPr>
          <w:p w14:paraId="147DB41D" w14:textId="3186FED7" w:rsidR="00B942F0" w:rsidRPr="003E1283" w:rsidRDefault="009F5233" w:rsidP="00B942F0">
            <w:pPr>
              <w:tabs>
                <w:tab w:val="right" w:pos="851"/>
              </w:tabs>
              <w:jc w:val="both"/>
              <w:rPr>
                <w:b/>
                <w:sz w:val="24"/>
                <w:szCs w:val="24"/>
                <w:highlight w:val="yellow"/>
              </w:rPr>
            </w:pPr>
            <w:r w:rsidRPr="003E1283">
              <w:rPr>
                <w:b/>
                <w:sz w:val="24"/>
                <w:szCs w:val="24"/>
              </w:rPr>
              <w:t>12</w:t>
            </w:r>
          </w:p>
        </w:tc>
        <w:tc>
          <w:tcPr>
            <w:tcW w:w="924" w:type="pct"/>
            <w:tcBorders>
              <w:bottom w:val="single" w:sz="4" w:space="0" w:color="auto"/>
            </w:tcBorders>
            <w:shd w:val="clear" w:color="auto" w:fill="auto"/>
          </w:tcPr>
          <w:p w14:paraId="35737F72" w14:textId="1E193727" w:rsidR="00B942F0" w:rsidRPr="003E1283" w:rsidRDefault="009F5233" w:rsidP="00B942F0">
            <w:pPr>
              <w:tabs>
                <w:tab w:val="right" w:pos="851"/>
              </w:tabs>
              <w:jc w:val="both"/>
              <w:rPr>
                <w:b/>
                <w:sz w:val="24"/>
                <w:szCs w:val="24"/>
              </w:rPr>
            </w:pPr>
            <w:r w:rsidRPr="003E1283">
              <w:rPr>
                <w:b/>
                <w:sz w:val="24"/>
                <w:szCs w:val="24"/>
              </w:rPr>
              <w:t>92</w:t>
            </w:r>
          </w:p>
        </w:tc>
        <w:tc>
          <w:tcPr>
            <w:tcW w:w="777" w:type="pct"/>
            <w:tcBorders>
              <w:bottom w:val="single" w:sz="4" w:space="0" w:color="auto"/>
            </w:tcBorders>
            <w:shd w:val="clear" w:color="auto" w:fill="auto"/>
          </w:tcPr>
          <w:p w14:paraId="2AED1A1F" w14:textId="7176E433" w:rsidR="00B942F0" w:rsidRPr="00B942F0" w:rsidRDefault="00A25328" w:rsidP="00B942F0">
            <w:pPr>
              <w:tabs>
                <w:tab w:val="right" w:pos="851"/>
              </w:tabs>
              <w:jc w:val="both"/>
              <w:rPr>
                <w:sz w:val="24"/>
                <w:szCs w:val="24"/>
              </w:rPr>
            </w:pPr>
            <w:r>
              <w:rPr>
                <w:sz w:val="24"/>
                <w:szCs w:val="24"/>
              </w:rPr>
              <w:t xml:space="preserve">Контрольная </w:t>
            </w:r>
            <w:r w:rsidR="00687EF8">
              <w:rPr>
                <w:sz w:val="24"/>
                <w:szCs w:val="24"/>
              </w:rPr>
              <w:t xml:space="preserve"> работа</w:t>
            </w:r>
          </w:p>
        </w:tc>
      </w:tr>
      <w:tr w:rsidR="00B942F0" w:rsidRPr="005532E3" w14:paraId="2907D40F" w14:textId="77777777" w:rsidTr="009515DB">
        <w:tc>
          <w:tcPr>
            <w:tcW w:w="244" w:type="pct"/>
            <w:tcBorders>
              <w:top w:val="single" w:sz="4" w:space="0" w:color="auto"/>
              <w:left w:val="single" w:sz="4" w:space="0" w:color="auto"/>
              <w:bottom w:val="single" w:sz="4" w:space="0" w:color="auto"/>
              <w:right w:val="single" w:sz="4" w:space="0" w:color="auto"/>
            </w:tcBorders>
            <w:shd w:val="clear" w:color="auto" w:fill="auto"/>
          </w:tcPr>
          <w:p w14:paraId="2ED24D6E" w14:textId="77777777" w:rsidR="00B942F0" w:rsidRPr="00B942F0" w:rsidRDefault="00B942F0" w:rsidP="00B942F0">
            <w:pPr>
              <w:tabs>
                <w:tab w:val="right" w:pos="851"/>
              </w:tabs>
              <w:ind w:firstLine="709"/>
              <w:jc w:val="both"/>
              <w:rPr>
                <w:sz w:val="24"/>
                <w:szCs w:val="24"/>
              </w:rPr>
            </w:pPr>
          </w:p>
        </w:tc>
        <w:tc>
          <w:tcPr>
            <w:tcW w:w="1133" w:type="pct"/>
            <w:tcBorders>
              <w:top w:val="single" w:sz="4" w:space="0" w:color="auto"/>
              <w:left w:val="single" w:sz="4" w:space="0" w:color="auto"/>
              <w:bottom w:val="single" w:sz="4" w:space="0" w:color="auto"/>
              <w:right w:val="single" w:sz="4" w:space="0" w:color="auto"/>
            </w:tcBorders>
            <w:shd w:val="clear" w:color="auto" w:fill="auto"/>
          </w:tcPr>
          <w:p w14:paraId="54F14429" w14:textId="10A986A8" w:rsidR="00B942F0" w:rsidRPr="00B942F0" w:rsidRDefault="00B942F0" w:rsidP="00B942F0">
            <w:pPr>
              <w:tabs>
                <w:tab w:val="right" w:pos="851"/>
              </w:tabs>
              <w:jc w:val="both"/>
              <w:rPr>
                <w:sz w:val="24"/>
                <w:szCs w:val="24"/>
              </w:rPr>
            </w:pPr>
            <w:r w:rsidRPr="00B942F0">
              <w:rPr>
                <w:sz w:val="24"/>
                <w:szCs w:val="24"/>
              </w:rPr>
              <w:t>Итого в %</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46D0B282" w14:textId="784B2A4B" w:rsidR="00B942F0" w:rsidRPr="003E1283" w:rsidRDefault="00B942F0" w:rsidP="00B942F0">
            <w:pPr>
              <w:tabs>
                <w:tab w:val="right" w:pos="851"/>
              </w:tabs>
              <w:jc w:val="both"/>
              <w:rPr>
                <w:b/>
                <w:sz w:val="24"/>
                <w:szCs w:val="24"/>
              </w:rPr>
            </w:pPr>
            <w:r w:rsidRPr="003E1283">
              <w:rPr>
                <w:b/>
                <w:sz w:val="24"/>
                <w:szCs w:val="24"/>
              </w:rPr>
              <w:t>100</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F5D085B" w14:textId="2D567B5B" w:rsidR="00B942F0" w:rsidRPr="003E1283" w:rsidRDefault="004946EE" w:rsidP="00B942F0">
            <w:pPr>
              <w:tabs>
                <w:tab w:val="right" w:pos="851"/>
              </w:tabs>
              <w:jc w:val="both"/>
              <w:rPr>
                <w:b/>
                <w:sz w:val="24"/>
                <w:szCs w:val="24"/>
              </w:rPr>
            </w:pPr>
            <w:r w:rsidRPr="003E1283">
              <w:rPr>
                <w:b/>
                <w:sz w:val="24"/>
                <w:szCs w:val="24"/>
              </w:rPr>
              <w:t>15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F1670D0" w14:textId="3A599D95" w:rsidR="00B942F0" w:rsidRPr="003E1283" w:rsidRDefault="003E1283" w:rsidP="00B942F0">
            <w:pPr>
              <w:tabs>
                <w:tab w:val="right" w:pos="851"/>
              </w:tabs>
              <w:jc w:val="both"/>
              <w:rPr>
                <w:b/>
                <w:sz w:val="24"/>
                <w:szCs w:val="24"/>
              </w:rPr>
            </w:pPr>
            <w:r>
              <w:rPr>
                <w:b/>
                <w:sz w:val="24"/>
                <w:szCs w:val="24"/>
              </w:rPr>
              <w:t>25</w:t>
            </w: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2A3D5814" w14:textId="488880D2" w:rsidR="00B942F0" w:rsidRPr="003E1283" w:rsidRDefault="003E1283" w:rsidP="00B942F0">
            <w:pPr>
              <w:tabs>
                <w:tab w:val="right" w:pos="851"/>
              </w:tabs>
              <w:jc w:val="both"/>
              <w:rPr>
                <w:b/>
                <w:sz w:val="24"/>
                <w:szCs w:val="24"/>
              </w:rPr>
            </w:pPr>
            <w:r>
              <w:rPr>
                <w:b/>
                <w:sz w:val="24"/>
                <w:szCs w:val="24"/>
              </w:rPr>
              <w:t>75</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0E68B456" w14:textId="66D0FE2B" w:rsidR="00B942F0" w:rsidRPr="003E1283" w:rsidRDefault="004946EE" w:rsidP="00B942F0">
            <w:pPr>
              <w:tabs>
                <w:tab w:val="right" w:pos="851"/>
              </w:tabs>
              <w:jc w:val="both"/>
              <w:rPr>
                <w:b/>
                <w:sz w:val="24"/>
                <w:szCs w:val="24"/>
              </w:rPr>
            </w:pPr>
            <w:r w:rsidRPr="003E1283">
              <w:rPr>
                <w:b/>
                <w:sz w:val="24"/>
                <w:szCs w:val="24"/>
              </w:rPr>
              <w:t>85</w:t>
            </w:r>
          </w:p>
        </w:tc>
        <w:tc>
          <w:tcPr>
            <w:tcW w:w="777" w:type="pct"/>
            <w:tcBorders>
              <w:top w:val="single" w:sz="4" w:space="0" w:color="auto"/>
              <w:left w:val="single" w:sz="4" w:space="0" w:color="auto"/>
              <w:bottom w:val="single" w:sz="4" w:space="0" w:color="auto"/>
              <w:right w:val="single" w:sz="4" w:space="0" w:color="auto"/>
            </w:tcBorders>
            <w:shd w:val="clear" w:color="auto" w:fill="auto"/>
          </w:tcPr>
          <w:p w14:paraId="61DAFC24" w14:textId="77777777" w:rsidR="00B942F0" w:rsidRPr="005532E3" w:rsidRDefault="00B942F0" w:rsidP="00B942F0">
            <w:pPr>
              <w:tabs>
                <w:tab w:val="right" w:pos="851"/>
              </w:tabs>
              <w:ind w:firstLine="709"/>
              <w:jc w:val="both"/>
              <w:rPr>
                <w:sz w:val="24"/>
                <w:szCs w:val="24"/>
              </w:rPr>
            </w:pPr>
          </w:p>
        </w:tc>
      </w:tr>
      <w:tr w:rsidR="009515DB" w:rsidRPr="005532E3" w14:paraId="00155379" w14:textId="77777777" w:rsidTr="009515DB">
        <w:tc>
          <w:tcPr>
            <w:tcW w:w="244" w:type="pct"/>
            <w:tcBorders>
              <w:top w:val="single" w:sz="4" w:space="0" w:color="auto"/>
              <w:left w:val="nil"/>
              <w:bottom w:val="nil"/>
              <w:right w:val="nil"/>
            </w:tcBorders>
            <w:shd w:val="clear" w:color="auto" w:fill="auto"/>
          </w:tcPr>
          <w:p w14:paraId="1E333598" w14:textId="77777777" w:rsidR="009515DB" w:rsidRPr="00B942F0" w:rsidRDefault="009515DB" w:rsidP="00B942F0">
            <w:pPr>
              <w:tabs>
                <w:tab w:val="right" w:pos="851"/>
              </w:tabs>
              <w:ind w:firstLine="709"/>
              <w:jc w:val="both"/>
              <w:rPr>
                <w:sz w:val="24"/>
                <w:szCs w:val="24"/>
              </w:rPr>
            </w:pPr>
          </w:p>
        </w:tc>
        <w:tc>
          <w:tcPr>
            <w:tcW w:w="1133" w:type="pct"/>
            <w:tcBorders>
              <w:top w:val="single" w:sz="4" w:space="0" w:color="auto"/>
              <w:left w:val="nil"/>
              <w:bottom w:val="nil"/>
              <w:right w:val="nil"/>
            </w:tcBorders>
            <w:shd w:val="clear" w:color="auto" w:fill="auto"/>
          </w:tcPr>
          <w:p w14:paraId="2D9BB75A" w14:textId="77777777" w:rsidR="009515DB" w:rsidRPr="00B942F0" w:rsidRDefault="009515DB" w:rsidP="00B942F0">
            <w:pPr>
              <w:tabs>
                <w:tab w:val="right" w:pos="851"/>
              </w:tabs>
              <w:jc w:val="both"/>
              <w:rPr>
                <w:sz w:val="24"/>
                <w:szCs w:val="24"/>
              </w:rPr>
            </w:pPr>
          </w:p>
        </w:tc>
        <w:tc>
          <w:tcPr>
            <w:tcW w:w="362" w:type="pct"/>
            <w:tcBorders>
              <w:top w:val="single" w:sz="4" w:space="0" w:color="auto"/>
              <w:left w:val="nil"/>
              <w:bottom w:val="nil"/>
              <w:right w:val="nil"/>
            </w:tcBorders>
            <w:shd w:val="clear" w:color="auto" w:fill="auto"/>
          </w:tcPr>
          <w:p w14:paraId="49D5B4D6" w14:textId="77777777" w:rsidR="009515DB" w:rsidRPr="00B942F0" w:rsidRDefault="009515DB" w:rsidP="00B942F0">
            <w:pPr>
              <w:tabs>
                <w:tab w:val="right" w:pos="851"/>
              </w:tabs>
              <w:jc w:val="both"/>
              <w:rPr>
                <w:sz w:val="24"/>
                <w:szCs w:val="24"/>
              </w:rPr>
            </w:pPr>
          </w:p>
        </w:tc>
        <w:tc>
          <w:tcPr>
            <w:tcW w:w="428" w:type="pct"/>
            <w:tcBorders>
              <w:top w:val="single" w:sz="4" w:space="0" w:color="auto"/>
              <w:left w:val="nil"/>
              <w:bottom w:val="nil"/>
              <w:right w:val="nil"/>
            </w:tcBorders>
            <w:shd w:val="clear" w:color="auto" w:fill="auto"/>
          </w:tcPr>
          <w:p w14:paraId="268757FA" w14:textId="77777777" w:rsidR="009515DB" w:rsidRDefault="009515DB" w:rsidP="00B942F0">
            <w:pPr>
              <w:tabs>
                <w:tab w:val="right" w:pos="851"/>
              </w:tabs>
              <w:jc w:val="both"/>
              <w:rPr>
                <w:sz w:val="24"/>
                <w:szCs w:val="24"/>
              </w:rPr>
            </w:pPr>
          </w:p>
        </w:tc>
        <w:tc>
          <w:tcPr>
            <w:tcW w:w="434" w:type="pct"/>
            <w:tcBorders>
              <w:top w:val="single" w:sz="4" w:space="0" w:color="auto"/>
              <w:left w:val="nil"/>
              <w:bottom w:val="nil"/>
              <w:right w:val="nil"/>
            </w:tcBorders>
            <w:shd w:val="clear" w:color="auto" w:fill="auto"/>
          </w:tcPr>
          <w:p w14:paraId="3146CA51" w14:textId="77777777" w:rsidR="009515DB" w:rsidRPr="00B942F0" w:rsidRDefault="009515DB" w:rsidP="00B942F0">
            <w:pPr>
              <w:tabs>
                <w:tab w:val="right" w:pos="851"/>
              </w:tabs>
              <w:jc w:val="both"/>
              <w:rPr>
                <w:sz w:val="24"/>
                <w:szCs w:val="24"/>
              </w:rPr>
            </w:pPr>
          </w:p>
        </w:tc>
        <w:tc>
          <w:tcPr>
            <w:tcW w:w="697" w:type="pct"/>
            <w:tcBorders>
              <w:top w:val="single" w:sz="4" w:space="0" w:color="auto"/>
              <w:left w:val="nil"/>
              <w:bottom w:val="nil"/>
              <w:right w:val="nil"/>
            </w:tcBorders>
            <w:shd w:val="clear" w:color="auto" w:fill="auto"/>
          </w:tcPr>
          <w:p w14:paraId="03CC5D9F" w14:textId="77777777" w:rsidR="009515DB" w:rsidRPr="00B942F0" w:rsidRDefault="009515DB" w:rsidP="00B942F0">
            <w:pPr>
              <w:tabs>
                <w:tab w:val="right" w:pos="851"/>
              </w:tabs>
              <w:jc w:val="both"/>
              <w:rPr>
                <w:sz w:val="24"/>
                <w:szCs w:val="24"/>
              </w:rPr>
            </w:pPr>
          </w:p>
        </w:tc>
        <w:tc>
          <w:tcPr>
            <w:tcW w:w="924" w:type="pct"/>
            <w:tcBorders>
              <w:top w:val="single" w:sz="4" w:space="0" w:color="auto"/>
              <w:left w:val="nil"/>
              <w:bottom w:val="nil"/>
              <w:right w:val="nil"/>
            </w:tcBorders>
            <w:shd w:val="clear" w:color="auto" w:fill="auto"/>
          </w:tcPr>
          <w:p w14:paraId="52304838" w14:textId="77777777" w:rsidR="009515DB" w:rsidRDefault="009515DB" w:rsidP="00B942F0">
            <w:pPr>
              <w:tabs>
                <w:tab w:val="right" w:pos="851"/>
              </w:tabs>
              <w:jc w:val="both"/>
              <w:rPr>
                <w:sz w:val="24"/>
                <w:szCs w:val="24"/>
              </w:rPr>
            </w:pPr>
          </w:p>
        </w:tc>
        <w:tc>
          <w:tcPr>
            <w:tcW w:w="777" w:type="pct"/>
            <w:tcBorders>
              <w:top w:val="single" w:sz="4" w:space="0" w:color="auto"/>
              <w:left w:val="nil"/>
              <w:bottom w:val="nil"/>
              <w:right w:val="nil"/>
            </w:tcBorders>
            <w:shd w:val="clear" w:color="auto" w:fill="auto"/>
          </w:tcPr>
          <w:p w14:paraId="214F73AC" w14:textId="77777777" w:rsidR="009515DB" w:rsidRPr="005532E3" w:rsidRDefault="009515DB" w:rsidP="00B942F0">
            <w:pPr>
              <w:tabs>
                <w:tab w:val="right" w:pos="851"/>
              </w:tabs>
              <w:ind w:firstLine="709"/>
              <w:jc w:val="both"/>
              <w:rPr>
                <w:sz w:val="24"/>
                <w:szCs w:val="24"/>
              </w:rPr>
            </w:pPr>
          </w:p>
        </w:tc>
      </w:tr>
      <w:tr w:rsidR="009515DB" w:rsidRPr="005532E3" w14:paraId="6D223657" w14:textId="77777777" w:rsidTr="009515DB">
        <w:tc>
          <w:tcPr>
            <w:tcW w:w="244" w:type="pct"/>
            <w:tcBorders>
              <w:top w:val="nil"/>
              <w:left w:val="nil"/>
              <w:bottom w:val="nil"/>
              <w:right w:val="nil"/>
            </w:tcBorders>
            <w:shd w:val="clear" w:color="auto" w:fill="auto"/>
          </w:tcPr>
          <w:p w14:paraId="39F60255" w14:textId="77777777" w:rsidR="009515DB" w:rsidRPr="00B942F0" w:rsidRDefault="009515DB" w:rsidP="00B942F0">
            <w:pPr>
              <w:tabs>
                <w:tab w:val="right" w:pos="851"/>
              </w:tabs>
              <w:ind w:firstLine="709"/>
              <w:jc w:val="both"/>
              <w:rPr>
                <w:sz w:val="24"/>
                <w:szCs w:val="24"/>
              </w:rPr>
            </w:pPr>
          </w:p>
        </w:tc>
        <w:tc>
          <w:tcPr>
            <w:tcW w:w="4756" w:type="pct"/>
            <w:gridSpan w:val="7"/>
            <w:tcBorders>
              <w:top w:val="nil"/>
              <w:left w:val="nil"/>
              <w:bottom w:val="nil"/>
              <w:right w:val="nil"/>
            </w:tcBorders>
            <w:shd w:val="clear" w:color="auto" w:fill="auto"/>
          </w:tcPr>
          <w:p w14:paraId="552B86B6" w14:textId="77777777" w:rsidR="00866412" w:rsidRPr="00866412" w:rsidRDefault="00866412" w:rsidP="00866412">
            <w:pPr>
              <w:widowControl/>
              <w:autoSpaceDE/>
              <w:adjustRightInd/>
              <w:spacing w:after="160" w:line="256" w:lineRule="auto"/>
              <w:ind w:left="720"/>
              <w:jc w:val="both"/>
              <w:rPr>
                <w:sz w:val="28"/>
                <w:szCs w:val="28"/>
              </w:rPr>
            </w:pPr>
            <w:r w:rsidRPr="00866412">
              <w:rPr>
                <w:rFonts w:eastAsia="Calibri"/>
                <w:sz w:val="28"/>
                <w:szCs w:val="28"/>
                <w:lang w:eastAsia="en-US"/>
              </w:rPr>
              <w:t>*</w:t>
            </w:r>
            <w:r w:rsidRPr="00866412">
              <w:rPr>
                <w:rFonts w:eastAsia="Calibri"/>
                <w:sz w:val="24"/>
                <w:szCs w:val="24"/>
                <w:lang w:eastAsia="en-US"/>
              </w:rPr>
              <w:t xml:space="preserve">объем контактной работы в очно-заочной/заочной формах обучения и индивидуальных учебных планах определяется соответствующими учебными </w:t>
            </w:r>
            <w:r w:rsidRPr="00866412">
              <w:rPr>
                <w:rFonts w:eastAsia="Calibri"/>
                <w:sz w:val="24"/>
                <w:szCs w:val="24"/>
                <w:lang w:eastAsia="en-US"/>
              </w:rPr>
              <w:lastRenderedPageBreak/>
              <w:t>планами. Темы, реализуемые в виде контактной работы, определяются преподавателем самостоятельно, исходя из уровня их сложности.</w:t>
            </w:r>
          </w:p>
          <w:p w14:paraId="79309F67" w14:textId="77777777" w:rsidR="009515DB" w:rsidRPr="005532E3" w:rsidRDefault="009515DB" w:rsidP="009515DB">
            <w:pPr>
              <w:pStyle w:val="aa"/>
              <w:ind w:firstLine="709"/>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1EEBCAE0" w14:textId="7682FF95" w:rsidR="009515DB" w:rsidRDefault="009515DB" w:rsidP="009515DB">
            <w:pPr>
              <w:tabs>
                <w:tab w:val="right" w:pos="851"/>
              </w:tabs>
              <w:ind w:firstLine="709"/>
              <w:jc w:val="right"/>
              <w:rPr>
                <w:sz w:val="24"/>
                <w:szCs w:val="24"/>
              </w:rPr>
            </w:pPr>
            <w:r>
              <w:rPr>
                <w:sz w:val="24"/>
                <w:szCs w:val="24"/>
              </w:rPr>
              <w:t xml:space="preserve">Таблица </w:t>
            </w:r>
            <w:r w:rsidR="00A25328">
              <w:rPr>
                <w:sz w:val="24"/>
                <w:szCs w:val="24"/>
              </w:rPr>
              <w:t>3</w:t>
            </w:r>
          </w:p>
          <w:p w14:paraId="6D826665" w14:textId="77777777" w:rsidR="009515DB" w:rsidRPr="009515DB" w:rsidRDefault="009515DB" w:rsidP="009515DB">
            <w:pPr>
              <w:rPr>
                <w:sz w:val="24"/>
                <w:szCs w:val="24"/>
              </w:rPr>
            </w:pPr>
          </w:p>
          <w:tbl>
            <w:tblPr>
              <w:tblStyle w:val="a7"/>
              <w:tblW w:w="0" w:type="auto"/>
              <w:tblLook w:val="04A0" w:firstRow="1" w:lastRow="0" w:firstColumn="1" w:lastColumn="0" w:noHBand="0" w:noVBand="1"/>
            </w:tblPr>
            <w:tblGrid>
              <w:gridCol w:w="3229"/>
              <w:gridCol w:w="4271"/>
              <w:gridCol w:w="1972"/>
            </w:tblGrid>
            <w:tr w:rsidR="009515DB" w14:paraId="3E5C77AD" w14:textId="77777777" w:rsidTr="0097784B">
              <w:tc>
                <w:tcPr>
                  <w:tcW w:w="3449" w:type="dxa"/>
                </w:tcPr>
                <w:p w14:paraId="25053D17" w14:textId="2AB654A8" w:rsidR="009515DB" w:rsidRDefault="009515DB" w:rsidP="009515DB">
                  <w:pPr>
                    <w:tabs>
                      <w:tab w:val="left" w:pos="960"/>
                    </w:tabs>
                    <w:rPr>
                      <w:sz w:val="24"/>
                      <w:szCs w:val="24"/>
                    </w:rPr>
                  </w:pPr>
                  <w:r w:rsidRPr="00B942F0">
                    <w:rPr>
                      <w:b/>
                      <w:sz w:val="22"/>
                      <w:szCs w:val="22"/>
                    </w:rPr>
                    <w:t>Наименование тем (разделов) дисциплины</w:t>
                  </w:r>
                </w:p>
              </w:tc>
              <w:tc>
                <w:tcPr>
                  <w:tcW w:w="4658" w:type="dxa"/>
                </w:tcPr>
                <w:p w14:paraId="2FDA8733" w14:textId="77777777" w:rsidR="009515DB" w:rsidRPr="00B942F0" w:rsidRDefault="009515DB" w:rsidP="009515DB">
                  <w:pPr>
                    <w:keepNext/>
                    <w:jc w:val="both"/>
                    <w:rPr>
                      <w:b/>
                      <w:sz w:val="22"/>
                      <w:szCs w:val="22"/>
                    </w:rPr>
                  </w:pPr>
                  <w:r w:rsidRPr="00B942F0">
                    <w:rPr>
                      <w:b/>
                      <w:sz w:val="22"/>
                      <w:szCs w:val="22"/>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55056B3A" w14:textId="77777777" w:rsidR="009515DB" w:rsidRDefault="009515DB" w:rsidP="009515DB">
                  <w:pPr>
                    <w:tabs>
                      <w:tab w:val="left" w:pos="960"/>
                    </w:tabs>
                    <w:rPr>
                      <w:sz w:val="24"/>
                      <w:szCs w:val="24"/>
                    </w:rPr>
                  </w:pPr>
                </w:p>
              </w:tc>
              <w:tc>
                <w:tcPr>
                  <w:tcW w:w="1984" w:type="dxa"/>
                </w:tcPr>
                <w:p w14:paraId="4BEF8209" w14:textId="6D818505" w:rsidR="009515DB" w:rsidRDefault="009515DB" w:rsidP="009515DB">
                  <w:pPr>
                    <w:tabs>
                      <w:tab w:val="left" w:pos="960"/>
                    </w:tabs>
                    <w:rPr>
                      <w:sz w:val="24"/>
                      <w:szCs w:val="24"/>
                    </w:rPr>
                  </w:pPr>
                  <w:r w:rsidRPr="00B942F0">
                    <w:rPr>
                      <w:b/>
                      <w:sz w:val="22"/>
                      <w:szCs w:val="22"/>
                    </w:rPr>
                    <w:t>Формы проведения занятий</w:t>
                  </w:r>
                </w:p>
              </w:tc>
            </w:tr>
            <w:tr w:rsidR="009515DB" w14:paraId="6C14B199" w14:textId="77777777" w:rsidTr="0097784B">
              <w:tc>
                <w:tcPr>
                  <w:tcW w:w="3449" w:type="dxa"/>
                </w:tcPr>
                <w:p w14:paraId="31CC0554" w14:textId="1E7E3D32" w:rsidR="009515DB" w:rsidRDefault="009515DB" w:rsidP="009515DB">
                  <w:pPr>
                    <w:tabs>
                      <w:tab w:val="left" w:pos="960"/>
                    </w:tabs>
                    <w:rPr>
                      <w:sz w:val="24"/>
                      <w:szCs w:val="24"/>
                    </w:rPr>
                  </w:pPr>
                  <w:r w:rsidRPr="00687EF8">
                    <w:rPr>
                      <w:sz w:val="24"/>
                      <w:szCs w:val="24"/>
                    </w:rPr>
                    <w:t>Тема 1. Концептуальные основы международного налогового планирования.</w:t>
                  </w:r>
                </w:p>
              </w:tc>
              <w:tc>
                <w:tcPr>
                  <w:tcW w:w="4658" w:type="dxa"/>
                </w:tcPr>
                <w:p w14:paraId="3819E57A" w14:textId="77777777" w:rsidR="000C5A31" w:rsidRPr="000C5A31" w:rsidRDefault="000C5A31" w:rsidP="000C5A31">
                  <w:pPr>
                    <w:tabs>
                      <w:tab w:val="left" w:pos="960"/>
                    </w:tabs>
                    <w:jc w:val="both"/>
                    <w:rPr>
                      <w:sz w:val="24"/>
                      <w:szCs w:val="24"/>
                    </w:rPr>
                  </w:pPr>
                  <w:r w:rsidRPr="000C5A31">
                    <w:rPr>
                      <w:sz w:val="24"/>
                      <w:szCs w:val="24"/>
                    </w:rPr>
                    <w:t>Цели, задачи и стратегии международного налогового планирования. Базовые понятия международного налогового планирования: управление международными налоговыми рисками; холдинговая структура; налоговый подход к размещению центров прибыли; эффективный налоговый менеджмент и др. Использование основных понятий и концепций международного налогообложения в процессе международного налогового планирования.</w:t>
                  </w:r>
                </w:p>
                <w:p w14:paraId="54854B11" w14:textId="77777777" w:rsidR="000C5A31" w:rsidRPr="000C5A31" w:rsidRDefault="000C5A31" w:rsidP="000C5A31">
                  <w:pPr>
                    <w:tabs>
                      <w:tab w:val="left" w:pos="960"/>
                    </w:tabs>
                    <w:jc w:val="both"/>
                    <w:rPr>
                      <w:sz w:val="24"/>
                      <w:szCs w:val="24"/>
                    </w:rPr>
                  </w:pPr>
                  <w:r w:rsidRPr="000C5A31">
                    <w:rPr>
                      <w:sz w:val="24"/>
                      <w:szCs w:val="24"/>
                    </w:rPr>
                    <w:t>Основные проблемы и подходы к международному налоговому консультированию. Основные этапы развития международного налогового планирования в России.</w:t>
                  </w:r>
                </w:p>
                <w:p w14:paraId="189DAB89" w14:textId="77777777" w:rsidR="000C5A31" w:rsidRPr="000C5A31" w:rsidRDefault="000C5A31" w:rsidP="000C5A31">
                  <w:pPr>
                    <w:tabs>
                      <w:tab w:val="left" w:pos="960"/>
                    </w:tabs>
                    <w:jc w:val="both"/>
                    <w:rPr>
                      <w:sz w:val="24"/>
                      <w:szCs w:val="24"/>
                    </w:rPr>
                  </w:pPr>
                  <w:r w:rsidRPr="000C5A31">
                    <w:rPr>
                      <w:sz w:val="24"/>
                      <w:szCs w:val="24"/>
                    </w:rPr>
                    <w:t>Современная практика применения ограничений международного налогового планирования: обзор деятельности международных организаций, государственных органов различных стран и корпоративных объединений.</w:t>
                  </w:r>
                </w:p>
                <w:p w14:paraId="73CA70DF" w14:textId="77777777" w:rsidR="000C5A31" w:rsidRPr="000C5A31" w:rsidRDefault="000C5A31" w:rsidP="000C5A31">
                  <w:pPr>
                    <w:tabs>
                      <w:tab w:val="left" w:pos="960"/>
                    </w:tabs>
                    <w:jc w:val="both"/>
                    <w:rPr>
                      <w:sz w:val="24"/>
                      <w:szCs w:val="24"/>
                    </w:rPr>
                  </w:pPr>
                  <w:r w:rsidRPr="000C5A31">
                    <w:rPr>
                      <w:sz w:val="24"/>
                      <w:szCs w:val="24"/>
                    </w:rPr>
                    <w:t xml:space="preserve">Коммерческая необходимость для формирования хозяйственных связей как единственное допустимое основание для международного налогового планирования. Учет действующих мер противодействия уклонению от налогообложения при формировании международной налоговой политики компании. Правила «недостаточной капитализации», правила контролируемых иностранных компаний и др. – практические аспекты применения и влияние на налоговые </w:t>
                  </w:r>
                  <w:r w:rsidRPr="000C5A31">
                    <w:rPr>
                      <w:sz w:val="24"/>
                      <w:szCs w:val="24"/>
                    </w:rPr>
                    <w:lastRenderedPageBreak/>
                    <w:t>решения компании. Доктрины, используемые налоговыми органами для борьбы с уклонением от налогообложения: «экономическая сущность»; «превалирование сущности сделки над ее формой»; «деловая цель»; «фиктивная сделка»; «цепь последовательных сделок».</w:t>
                  </w:r>
                </w:p>
                <w:p w14:paraId="165D1BAE" w14:textId="3D9A7D0D" w:rsidR="006E03B7" w:rsidRPr="006E03B7" w:rsidRDefault="006E03B7" w:rsidP="006E03B7">
                  <w:pPr>
                    <w:tabs>
                      <w:tab w:val="left" w:pos="960"/>
                    </w:tabs>
                    <w:rPr>
                      <w:b/>
                      <w:sz w:val="24"/>
                      <w:szCs w:val="24"/>
                    </w:rPr>
                  </w:pPr>
                  <w:r w:rsidRPr="006E03B7">
                    <w:rPr>
                      <w:b/>
                      <w:sz w:val="24"/>
                      <w:szCs w:val="24"/>
                    </w:rPr>
                    <w:t>Р</w:t>
                  </w:r>
                  <w:r w:rsidR="00F42447" w:rsidRPr="006E03B7">
                    <w:rPr>
                      <w:b/>
                      <w:sz w:val="24"/>
                      <w:szCs w:val="24"/>
                    </w:rPr>
                    <w:t>екомендуемые источники</w:t>
                  </w:r>
                </w:p>
                <w:p w14:paraId="3B47B300" w14:textId="4EA5E419" w:rsidR="006E03B7" w:rsidRPr="006E03B7" w:rsidRDefault="006E03B7" w:rsidP="006E03B7">
                  <w:pPr>
                    <w:tabs>
                      <w:tab w:val="left" w:pos="960"/>
                    </w:tabs>
                    <w:rPr>
                      <w:sz w:val="24"/>
                      <w:szCs w:val="24"/>
                    </w:rPr>
                  </w:pPr>
                  <w:r w:rsidRPr="006E03B7">
                    <w:rPr>
                      <w:sz w:val="24"/>
                      <w:szCs w:val="24"/>
                    </w:rPr>
                    <w:t xml:space="preserve">Нормативные акты № 1-4 </w:t>
                  </w:r>
                </w:p>
                <w:p w14:paraId="5AFF9220" w14:textId="77777777" w:rsidR="006E03B7" w:rsidRPr="006E03B7" w:rsidRDefault="006E03B7" w:rsidP="006E03B7">
                  <w:pPr>
                    <w:tabs>
                      <w:tab w:val="left" w:pos="960"/>
                    </w:tabs>
                    <w:rPr>
                      <w:sz w:val="24"/>
                      <w:szCs w:val="24"/>
                    </w:rPr>
                  </w:pPr>
                  <w:r w:rsidRPr="006E03B7">
                    <w:rPr>
                      <w:sz w:val="24"/>
                      <w:szCs w:val="24"/>
                    </w:rPr>
                    <w:t xml:space="preserve">Основная литература №№1-3 </w:t>
                  </w:r>
                </w:p>
                <w:p w14:paraId="215ED88A" w14:textId="1C560907" w:rsidR="006E03B7" w:rsidRPr="006E03B7" w:rsidRDefault="006E03B7" w:rsidP="006E03B7">
                  <w:pPr>
                    <w:tabs>
                      <w:tab w:val="left" w:pos="960"/>
                    </w:tabs>
                    <w:rPr>
                      <w:sz w:val="24"/>
                      <w:szCs w:val="24"/>
                    </w:rPr>
                  </w:pPr>
                  <w:r w:rsidRPr="006E03B7">
                    <w:rPr>
                      <w:sz w:val="24"/>
                      <w:szCs w:val="24"/>
                    </w:rPr>
                    <w:t>Дополнительная литература №</w:t>
                  </w:r>
                  <w:r w:rsidR="00CD6C76">
                    <w:rPr>
                      <w:sz w:val="24"/>
                      <w:szCs w:val="24"/>
                    </w:rPr>
                    <w:t>7</w:t>
                  </w:r>
                  <w:r w:rsidRPr="006E03B7">
                    <w:rPr>
                      <w:sz w:val="24"/>
                      <w:szCs w:val="24"/>
                    </w:rPr>
                    <w:t>,</w:t>
                  </w:r>
                  <w:r w:rsidR="00CD6C76">
                    <w:rPr>
                      <w:sz w:val="24"/>
                      <w:szCs w:val="24"/>
                    </w:rPr>
                    <w:t>8</w:t>
                  </w:r>
                  <w:r w:rsidRPr="006E03B7">
                    <w:rPr>
                      <w:sz w:val="24"/>
                      <w:szCs w:val="24"/>
                    </w:rPr>
                    <w:t xml:space="preserve"> </w:t>
                  </w:r>
                </w:p>
                <w:p w14:paraId="7AF53583" w14:textId="786A63B2" w:rsidR="009515DB" w:rsidRDefault="006E03B7" w:rsidP="006E03B7">
                  <w:pPr>
                    <w:tabs>
                      <w:tab w:val="left" w:pos="960"/>
                    </w:tabs>
                    <w:rPr>
                      <w:sz w:val="24"/>
                      <w:szCs w:val="24"/>
                    </w:rPr>
                  </w:pPr>
                  <w:r w:rsidRPr="006E03B7">
                    <w:rPr>
                      <w:sz w:val="24"/>
                      <w:szCs w:val="24"/>
                    </w:rPr>
                    <w:t>Ресурсы информационно телекоммуникационной сети «Интернет» №1-</w:t>
                  </w:r>
                  <w:r>
                    <w:rPr>
                      <w:sz w:val="24"/>
                      <w:szCs w:val="24"/>
                    </w:rPr>
                    <w:t>1</w:t>
                  </w:r>
                  <w:r w:rsidR="00CD6C76">
                    <w:rPr>
                      <w:sz w:val="24"/>
                      <w:szCs w:val="24"/>
                    </w:rPr>
                    <w:t>4</w:t>
                  </w:r>
                </w:p>
              </w:tc>
              <w:tc>
                <w:tcPr>
                  <w:tcW w:w="1984" w:type="dxa"/>
                </w:tcPr>
                <w:p w14:paraId="76522757" w14:textId="77777777" w:rsidR="009515DB" w:rsidRDefault="009515DB" w:rsidP="009515DB">
                  <w:pPr>
                    <w:tabs>
                      <w:tab w:val="left" w:pos="960"/>
                    </w:tabs>
                    <w:rPr>
                      <w:sz w:val="24"/>
                    </w:rPr>
                  </w:pPr>
                  <w:r>
                    <w:rPr>
                      <w:sz w:val="24"/>
                    </w:rPr>
                    <w:lastRenderedPageBreak/>
                    <w:t xml:space="preserve">Опрос </w:t>
                  </w:r>
                  <w:r>
                    <w:rPr>
                      <w:spacing w:val="-1"/>
                      <w:sz w:val="24"/>
                    </w:rPr>
                    <w:t>студентов.</w:t>
                  </w:r>
                  <w:r>
                    <w:rPr>
                      <w:spacing w:val="-57"/>
                      <w:sz w:val="24"/>
                    </w:rPr>
                    <w:t xml:space="preserve"> </w:t>
                  </w:r>
                  <w:r>
                    <w:rPr>
                      <w:sz w:val="24"/>
                    </w:rPr>
                    <w:t xml:space="preserve">Дискуссия </w:t>
                  </w:r>
                  <w:r>
                    <w:rPr>
                      <w:spacing w:val="-1"/>
                      <w:sz w:val="24"/>
                    </w:rPr>
                    <w:t>по</w:t>
                  </w:r>
                  <w:r>
                    <w:rPr>
                      <w:spacing w:val="-57"/>
                      <w:sz w:val="24"/>
                    </w:rPr>
                    <w:t xml:space="preserve"> </w:t>
                  </w:r>
                  <w:r>
                    <w:rPr>
                      <w:sz w:val="24"/>
                    </w:rPr>
                    <w:t>представленным</w:t>
                  </w:r>
                  <w:r>
                    <w:rPr>
                      <w:spacing w:val="1"/>
                      <w:sz w:val="24"/>
                    </w:rPr>
                    <w:t xml:space="preserve"> </w:t>
                  </w:r>
                  <w:r>
                    <w:rPr>
                      <w:sz w:val="24"/>
                    </w:rPr>
                    <w:t>научным</w:t>
                  </w:r>
                  <w:r>
                    <w:rPr>
                      <w:spacing w:val="24"/>
                      <w:sz w:val="24"/>
                    </w:rPr>
                    <w:t xml:space="preserve"> </w:t>
                  </w:r>
                  <w:r>
                    <w:rPr>
                      <w:sz w:val="24"/>
                    </w:rPr>
                    <w:t>докладам.</w:t>
                  </w:r>
                  <w:r>
                    <w:rPr>
                      <w:spacing w:val="-57"/>
                      <w:sz w:val="24"/>
                    </w:rPr>
                    <w:t xml:space="preserve"> </w:t>
                  </w:r>
                  <w:r>
                    <w:rPr>
                      <w:sz w:val="24"/>
                    </w:rPr>
                    <w:t>Обсуждение</w:t>
                  </w:r>
                  <w:r>
                    <w:rPr>
                      <w:spacing w:val="1"/>
                      <w:sz w:val="24"/>
                    </w:rPr>
                    <w:t xml:space="preserve"> </w:t>
                  </w:r>
                  <w:r>
                    <w:rPr>
                      <w:sz w:val="24"/>
                    </w:rPr>
                    <w:t>презентаций</w:t>
                  </w:r>
                  <w:r>
                    <w:rPr>
                      <w:sz w:val="24"/>
                    </w:rPr>
                    <w:tab/>
                  </w:r>
                  <w:r>
                    <w:rPr>
                      <w:spacing w:val="-3"/>
                      <w:sz w:val="24"/>
                    </w:rPr>
                    <w:t>по</w:t>
                  </w:r>
                  <w:r>
                    <w:rPr>
                      <w:spacing w:val="-57"/>
                      <w:sz w:val="24"/>
                    </w:rPr>
                    <w:t xml:space="preserve"> </w:t>
                  </w:r>
                  <w:r>
                    <w:rPr>
                      <w:sz w:val="24"/>
                    </w:rPr>
                    <w:t>темам</w:t>
                  </w:r>
                  <w:r>
                    <w:rPr>
                      <w:spacing w:val="-2"/>
                      <w:sz w:val="24"/>
                    </w:rPr>
                    <w:t xml:space="preserve"> </w:t>
                  </w:r>
                  <w:r>
                    <w:rPr>
                      <w:sz w:val="24"/>
                    </w:rPr>
                    <w:t>докладов.</w:t>
                  </w:r>
                </w:p>
                <w:p w14:paraId="2C12E62A" w14:textId="4B21F0BD" w:rsidR="0097784B" w:rsidRDefault="0097784B" w:rsidP="009515DB">
                  <w:pPr>
                    <w:tabs>
                      <w:tab w:val="left" w:pos="960"/>
                    </w:tabs>
                    <w:rPr>
                      <w:sz w:val="24"/>
                      <w:szCs w:val="24"/>
                    </w:rPr>
                  </w:pPr>
                </w:p>
              </w:tc>
            </w:tr>
            <w:tr w:rsidR="009515DB" w14:paraId="65E7C061" w14:textId="77777777" w:rsidTr="0097784B">
              <w:tc>
                <w:tcPr>
                  <w:tcW w:w="3449" w:type="dxa"/>
                </w:tcPr>
                <w:p w14:paraId="50E87574" w14:textId="2EDBD67A" w:rsidR="009515DB" w:rsidRDefault="009515DB" w:rsidP="009515DB">
                  <w:pPr>
                    <w:tabs>
                      <w:tab w:val="left" w:pos="960"/>
                    </w:tabs>
                    <w:rPr>
                      <w:sz w:val="24"/>
                      <w:szCs w:val="24"/>
                    </w:rPr>
                  </w:pPr>
                  <w:r w:rsidRPr="00687EF8">
                    <w:rPr>
                      <w:sz w:val="24"/>
                      <w:szCs w:val="24"/>
                    </w:rPr>
                    <w:t>Тема 2. Модели и методы налогового планирования многонациональных компаний и бенефициаров.</w:t>
                  </w:r>
                </w:p>
              </w:tc>
              <w:tc>
                <w:tcPr>
                  <w:tcW w:w="4658" w:type="dxa"/>
                </w:tcPr>
                <w:p w14:paraId="661626E5" w14:textId="77777777" w:rsidR="000C5A31" w:rsidRPr="000C5A31" w:rsidRDefault="000C5A31" w:rsidP="000C5A31">
                  <w:pPr>
                    <w:tabs>
                      <w:tab w:val="left" w:pos="960"/>
                    </w:tabs>
                    <w:jc w:val="both"/>
                    <w:rPr>
                      <w:sz w:val="24"/>
                      <w:szCs w:val="24"/>
                    </w:rPr>
                  </w:pPr>
                  <w:r w:rsidRPr="000C5A31">
                    <w:rPr>
                      <w:sz w:val="24"/>
                      <w:szCs w:val="24"/>
                    </w:rPr>
                    <w:t>Международное налоговое планирование – важная составляющая налоговой стратегии многонациональных компаний и бенефициаров. Задачи специалистов по международному налоговому планированию. Базовые экономические составляющие для определения стратегии многонациональных компаний и бенефициаров в области международного налогового планирования. Выбор уровня «агрессивности». Затратный критерий. Определение последовательности задач: (1) нивелирование существующих рисков, (2) планирование для среднесрочной перспективы, (3) планирование для долгосрочной перспективы. Однократные решения в области международного налогового планирования.</w:t>
                  </w:r>
                </w:p>
                <w:p w14:paraId="7ADF0205" w14:textId="77777777" w:rsidR="000C5A31" w:rsidRPr="000C5A31" w:rsidRDefault="000C5A31" w:rsidP="000C5A31">
                  <w:pPr>
                    <w:tabs>
                      <w:tab w:val="left" w:pos="960"/>
                    </w:tabs>
                    <w:jc w:val="both"/>
                    <w:rPr>
                      <w:sz w:val="24"/>
                      <w:szCs w:val="24"/>
                    </w:rPr>
                  </w:pPr>
                  <w:r w:rsidRPr="000C5A31">
                    <w:rPr>
                      <w:sz w:val="24"/>
                      <w:szCs w:val="24"/>
                    </w:rPr>
                    <w:t xml:space="preserve">Налоговые последствия принятия решения о выборе структуры капитала компании. Сравнительный анализ налоговых последствий и налоговых рисков при принятии решения о выборе способа создания холдинга в зарубежных странах: приобретение и консолидация пакета акций (долей участия) в уставном капитале; создание холдинга на базе имущественного комплекса единой коммерческой организации; слияние и поглощение компаний. Особенности налогообложения доходов от отчуждения определенных видов акций </w:t>
                  </w:r>
                  <w:r w:rsidRPr="000C5A31">
                    <w:rPr>
                      <w:sz w:val="24"/>
                      <w:szCs w:val="24"/>
                    </w:rPr>
                    <w:lastRenderedPageBreak/>
                    <w:t xml:space="preserve">компаний. Специфика применения норм соглашений об </w:t>
                  </w:r>
                  <w:proofErr w:type="spellStart"/>
                  <w:r w:rsidRPr="000C5A31">
                    <w:rPr>
                      <w:sz w:val="24"/>
                      <w:szCs w:val="24"/>
                    </w:rPr>
                    <w:t>избежании</w:t>
                  </w:r>
                  <w:proofErr w:type="spellEnd"/>
                  <w:r w:rsidRPr="000C5A31">
                    <w:rPr>
                      <w:sz w:val="24"/>
                      <w:szCs w:val="24"/>
                    </w:rPr>
                    <w:t xml:space="preserve"> двойного налогообложения в отношении доходов, полученных от отчуждения долей участия в российских обществах с ограниченной ответственностью. Применение соглашений об </w:t>
                  </w:r>
                  <w:proofErr w:type="spellStart"/>
                  <w:r w:rsidRPr="000C5A31">
                    <w:rPr>
                      <w:sz w:val="24"/>
                      <w:szCs w:val="24"/>
                    </w:rPr>
                    <w:t>избежании</w:t>
                  </w:r>
                  <w:proofErr w:type="spellEnd"/>
                  <w:r w:rsidRPr="000C5A31">
                    <w:rPr>
                      <w:sz w:val="24"/>
                      <w:szCs w:val="24"/>
                    </w:rPr>
                    <w:t xml:space="preserve"> двойного налогообложения к лицам, не обладающим самостоятельной налоговой </w:t>
                  </w:r>
                  <w:proofErr w:type="spellStart"/>
                  <w:r w:rsidRPr="000C5A31">
                    <w:rPr>
                      <w:sz w:val="24"/>
                      <w:szCs w:val="24"/>
                    </w:rPr>
                    <w:t>правосубъектностью</w:t>
                  </w:r>
                  <w:proofErr w:type="spellEnd"/>
                  <w:r w:rsidRPr="000C5A31">
                    <w:rPr>
                      <w:sz w:val="24"/>
                      <w:szCs w:val="24"/>
                    </w:rPr>
                    <w:t xml:space="preserve"> (</w:t>
                  </w:r>
                  <w:proofErr w:type="spellStart"/>
                  <w:r w:rsidRPr="000C5A31">
                    <w:rPr>
                      <w:sz w:val="24"/>
                      <w:szCs w:val="24"/>
                    </w:rPr>
                    <w:t>fiscally</w:t>
                  </w:r>
                  <w:proofErr w:type="spellEnd"/>
                  <w:r w:rsidRPr="000C5A31">
                    <w:rPr>
                      <w:sz w:val="24"/>
                      <w:szCs w:val="24"/>
                    </w:rPr>
                    <w:t xml:space="preserve"> </w:t>
                  </w:r>
                  <w:proofErr w:type="spellStart"/>
                  <w:r w:rsidRPr="000C5A31">
                    <w:rPr>
                      <w:sz w:val="24"/>
                      <w:szCs w:val="24"/>
                    </w:rPr>
                    <w:t>transparent</w:t>
                  </w:r>
                  <w:proofErr w:type="spellEnd"/>
                  <w:r w:rsidRPr="000C5A31">
                    <w:rPr>
                      <w:sz w:val="24"/>
                      <w:szCs w:val="24"/>
                    </w:rPr>
                    <w:t xml:space="preserve"> </w:t>
                  </w:r>
                  <w:proofErr w:type="spellStart"/>
                  <w:r w:rsidRPr="000C5A31">
                    <w:rPr>
                      <w:sz w:val="24"/>
                      <w:szCs w:val="24"/>
                    </w:rPr>
                    <w:t>entities</w:t>
                  </w:r>
                  <w:proofErr w:type="spellEnd"/>
                  <w:r w:rsidRPr="000C5A31">
                    <w:rPr>
                      <w:sz w:val="24"/>
                      <w:szCs w:val="24"/>
                    </w:rPr>
                    <w:t>): партнерства и трасты.</w:t>
                  </w:r>
                </w:p>
                <w:p w14:paraId="585D6A0F" w14:textId="77777777" w:rsidR="000C5A31" w:rsidRPr="000C5A31" w:rsidRDefault="000C5A31" w:rsidP="000C5A31">
                  <w:pPr>
                    <w:tabs>
                      <w:tab w:val="left" w:pos="960"/>
                    </w:tabs>
                    <w:jc w:val="both"/>
                    <w:rPr>
                      <w:sz w:val="24"/>
                      <w:szCs w:val="24"/>
                    </w:rPr>
                  </w:pPr>
                  <w:r w:rsidRPr="000C5A31">
                    <w:rPr>
                      <w:sz w:val="24"/>
                      <w:szCs w:val="24"/>
                    </w:rPr>
                    <w:t>Налоговые риски, связанные с контролем за трансфертным ценообразованием при привлечении заемных ресурсов. Налоговое планирование и налоговые риски трансграничных операций по долговому и заемному финансированию компаний. Налоговое планирование и налоговые риски операций с интеллектуальной собственностью в холдингах.</w:t>
                  </w:r>
                </w:p>
                <w:p w14:paraId="4E9C8378" w14:textId="77777777" w:rsidR="009515DB" w:rsidRDefault="009515DB" w:rsidP="000C5A31">
                  <w:pPr>
                    <w:tabs>
                      <w:tab w:val="left" w:pos="960"/>
                    </w:tabs>
                    <w:jc w:val="both"/>
                    <w:rPr>
                      <w:sz w:val="24"/>
                      <w:szCs w:val="24"/>
                    </w:rPr>
                  </w:pPr>
                </w:p>
                <w:p w14:paraId="656C5EF2" w14:textId="77777777" w:rsidR="006E03B7" w:rsidRPr="006E03B7" w:rsidRDefault="006E03B7" w:rsidP="00EA0BD6">
                  <w:pPr>
                    <w:tabs>
                      <w:tab w:val="left" w:pos="960"/>
                    </w:tabs>
                    <w:rPr>
                      <w:b/>
                      <w:sz w:val="24"/>
                      <w:szCs w:val="24"/>
                    </w:rPr>
                  </w:pPr>
                  <w:r w:rsidRPr="006E03B7">
                    <w:rPr>
                      <w:b/>
                      <w:sz w:val="24"/>
                      <w:szCs w:val="24"/>
                    </w:rPr>
                    <w:t>Рекомендуемые источники</w:t>
                  </w:r>
                </w:p>
                <w:p w14:paraId="09834747" w14:textId="77777777" w:rsidR="006E03B7" w:rsidRPr="006E03B7" w:rsidRDefault="006E03B7" w:rsidP="00EA0BD6">
                  <w:pPr>
                    <w:tabs>
                      <w:tab w:val="left" w:pos="960"/>
                    </w:tabs>
                    <w:rPr>
                      <w:sz w:val="24"/>
                      <w:szCs w:val="24"/>
                    </w:rPr>
                  </w:pPr>
                  <w:r w:rsidRPr="006E03B7">
                    <w:rPr>
                      <w:sz w:val="24"/>
                      <w:szCs w:val="24"/>
                    </w:rPr>
                    <w:t xml:space="preserve">Нормативные акты № 1-4 </w:t>
                  </w:r>
                </w:p>
                <w:p w14:paraId="0C522EB6" w14:textId="77777777" w:rsidR="006E03B7" w:rsidRPr="006E03B7" w:rsidRDefault="006E03B7" w:rsidP="00EA0BD6">
                  <w:pPr>
                    <w:tabs>
                      <w:tab w:val="left" w:pos="960"/>
                    </w:tabs>
                    <w:rPr>
                      <w:sz w:val="24"/>
                      <w:szCs w:val="24"/>
                    </w:rPr>
                  </w:pPr>
                  <w:r w:rsidRPr="006E03B7">
                    <w:rPr>
                      <w:sz w:val="24"/>
                      <w:szCs w:val="24"/>
                    </w:rPr>
                    <w:t xml:space="preserve">Основная литература №№1-3 </w:t>
                  </w:r>
                </w:p>
                <w:p w14:paraId="00EECF31" w14:textId="3AF62991" w:rsidR="006E03B7" w:rsidRPr="009515DB" w:rsidRDefault="006E03B7" w:rsidP="00CD6C76">
                  <w:pPr>
                    <w:tabs>
                      <w:tab w:val="left" w:pos="960"/>
                    </w:tabs>
                    <w:rPr>
                      <w:sz w:val="24"/>
                      <w:szCs w:val="24"/>
                    </w:rPr>
                  </w:pPr>
                  <w:r w:rsidRPr="006E03B7">
                    <w:rPr>
                      <w:sz w:val="24"/>
                      <w:szCs w:val="24"/>
                    </w:rPr>
                    <w:t>Дополнительная литература №</w:t>
                  </w:r>
                  <w:r w:rsidR="00EA0BD6">
                    <w:rPr>
                      <w:sz w:val="24"/>
                      <w:szCs w:val="24"/>
                    </w:rPr>
                    <w:t xml:space="preserve">№ </w:t>
                  </w:r>
                  <w:r w:rsidR="00CD6C76">
                    <w:rPr>
                      <w:sz w:val="24"/>
                      <w:szCs w:val="24"/>
                    </w:rPr>
                    <w:t>5</w:t>
                  </w:r>
                  <w:r w:rsidR="00EA0BD6">
                    <w:rPr>
                      <w:sz w:val="24"/>
                      <w:szCs w:val="24"/>
                    </w:rPr>
                    <w:t>,</w:t>
                  </w:r>
                  <w:r w:rsidR="00CD6C76">
                    <w:rPr>
                      <w:sz w:val="24"/>
                      <w:szCs w:val="24"/>
                    </w:rPr>
                    <w:t>7,8</w:t>
                  </w:r>
                  <w:r w:rsidR="00EA0BD6">
                    <w:rPr>
                      <w:sz w:val="24"/>
                      <w:szCs w:val="24"/>
                    </w:rPr>
                    <w:t xml:space="preserve"> </w:t>
                  </w:r>
                  <w:r w:rsidRPr="006E03B7">
                    <w:rPr>
                      <w:sz w:val="24"/>
                      <w:szCs w:val="24"/>
                    </w:rPr>
                    <w:t>Ресурсы информационно телекоммуникационной сети «Интернет» №1-</w:t>
                  </w:r>
                  <w:r>
                    <w:rPr>
                      <w:sz w:val="24"/>
                      <w:szCs w:val="24"/>
                    </w:rPr>
                    <w:t>1</w:t>
                  </w:r>
                  <w:r w:rsidR="00CD6C76">
                    <w:rPr>
                      <w:sz w:val="24"/>
                      <w:szCs w:val="24"/>
                    </w:rPr>
                    <w:t>4</w:t>
                  </w:r>
                </w:p>
              </w:tc>
              <w:tc>
                <w:tcPr>
                  <w:tcW w:w="1984" w:type="dxa"/>
                </w:tcPr>
                <w:p w14:paraId="43EAF6CE" w14:textId="77777777" w:rsidR="009515DB" w:rsidRDefault="009515DB" w:rsidP="009515DB">
                  <w:pPr>
                    <w:tabs>
                      <w:tab w:val="left" w:pos="960"/>
                    </w:tabs>
                    <w:rPr>
                      <w:sz w:val="24"/>
                    </w:rPr>
                  </w:pPr>
                  <w:r>
                    <w:rPr>
                      <w:sz w:val="24"/>
                    </w:rPr>
                    <w:lastRenderedPageBreak/>
                    <w:t xml:space="preserve">Опрос </w:t>
                  </w:r>
                  <w:r>
                    <w:rPr>
                      <w:spacing w:val="-1"/>
                      <w:sz w:val="24"/>
                    </w:rPr>
                    <w:t>студентов.</w:t>
                  </w:r>
                  <w:r>
                    <w:rPr>
                      <w:spacing w:val="-57"/>
                      <w:sz w:val="24"/>
                    </w:rPr>
                    <w:t xml:space="preserve"> </w:t>
                  </w:r>
                  <w:r>
                    <w:rPr>
                      <w:sz w:val="24"/>
                    </w:rPr>
                    <w:t xml:space="preserve">Дискуссия </w:t>
                  </w:r>
                  <w:r>
                    <w:rPr>
                      <w:spacing w:val="-1"/>
                      <w:sz w:val="24"/>
                    </w:rPr>
                    <w:t>по</w:t>
                  </w:r>
                  <w:r>
                    <w:rPr>
                      <w:spacing w:val="-57"/>
                      <w:sz w:val="24"/>
                    </w:rPr>
                    <w:t xml:space="preserve"> </w:t>
                  </w:r>
                  <w:r>
                    <w:rPr>
                      <w:sz w:val="24"/>
                    </w:rPr>
                    <w:t>представленным</w:t>
                  </w:r>
                  <w:r>
                    <w:rPr>
                      <w:spacing w:val="1"/>
                      <w:sz w:val="24"/>
                    </w:rPr>
                    <w:t xml:space="preserve"> </w:t>
                  </w:r>
                  <w:r>
                    <w:rPr>
                      <w:sz w:val="24"/>
                    </w:rPr>
                    <w:t>научным</w:t>
                  </w:r>
                  <w:r>
                    <w:rPr>
                      <w:spacing w:val="24"/>
                      <w:sz w:val="24"/>
                    </w:rPr>
                    <w:t xml:space="preserve"> </w:t>
                  </w:r>
                  <w:r>
                    <w:rPr>
                      <w:sz w:val="24"/>
                    </w:rPr>
                    <w:t>докладам.</w:t>
                  </w:r>
                  <w:r>
                    <w:rPr>
                      <w:spacing w:val="-57"/>
                      <w:sz w:val="24"/>
                    </w:rPr>
                    <w:t xml:space="preserve"> </w:t>
                  </w:r>
                  <w:r>
                    <w:rPr>
                      <w:sz w:val="24"/>
                    </w:rPr>
                    <w:t>Обсуждение</w:t>
                  </w:r>
                  <w:r>
                    <w:rPr>
                      <w:spacing w:val="1"/>
                      <w:sz w:val="24"/>
                    </w:rPr>
                    <w:t xml:space="preserve"> </w:t>
                  </w:r>
                  <w:r>
                    <w:rPr>
                      <w:sz w:val="24"/>
                    </w:rPr>
                    <w:t>презентаций</w:t>
                  </w:r>
                  <w:r>
                    <w:rPr>
                      <w:sz w:val="24"/>
                    </w:rPr>
                    <w:tab/>
                  </w:r>
                  <w:r>
                    <w:rPr>
                      <w:spacing w:val="-3"/>
                      <w:sz w:val="24"/>
                    </w:rPr>
                    <w:t>по</w:t>
                  </w:r>
                  <w:r>
                    <w:rPr>
                      <w:spacing w:val="-57"/>
                      <w:sz w:val="24"/>
                    </w:rPr>
                    <w:t xml:space="preserve"> </w:t>
                  </w:r>
                  <w:r>
                    <w:rPr>
                      <w:sz w:val="24"/>
                    </w:rPr>
                    <w:t>темам</w:t>
                  </w:r>
                  <w:r>
                    <w:rPr>
                      <w:spacing w:val="-2"/>
                      <w:sz w:val="24"/>
                    </w:rPr>
                    <w:t xml:space="preserve"> </w:t>
                  </w:r>
                  <w:r>
                    <w:rPr>
                      <w:sz w:val="24"/>
                    </w:rPr>
                    <w:t>докладов.</w:t>
                  </w:r>
                </w:p>
                <w:p w14:paraId="648F3B6D" w14:textId="701D5142" w:rsidR="0097784B" w:rsidRDefault="0097784B" w:rsidP="009515DB">
                  <w:pPr>
                    <w:tabs>
                      <w:tab w:val="left" w:pos="960"/>
                    </w:tabs>
                    <w:rPr>
                      <w:sz w:val="24"/>
                      <w:szCs w:val="24"/>
                    </w:rPr>
                  </w:pPr>
                </w:p>
              </w:tc>
            </w:tr>
            <w:tr w:rsidR="009515DB" w14:paraId="39F89265" w14:textId="77777777" w:rsidTr="0097784B">
              <w:tc>
                <w:tcPr>
                  <w:tcW w:w="3449" w:type="dxa"/>
                </w:tcPr>
                <w:p w14:paraId="3C64C150" w14:textId="37EE8BA8" w:rsidR="009515DB" w:rsidRDefault="009515DB" w:rsidP="009515DB">
                  <w:pPr>
                    <w:tabs>
                      <w:tab w:val="left" w:pos="960"/>
                    </w:tabs>
                    <w:rPr>
                      <w:sz w:val="24"/>
                      <w:szCs w:val="24"/>
                    </w:rPr>
                  </w:pPr>
                  <w:r w:rsidRPr="00687EF8">
                    <w:rPr>
                      <w:sz w:val="24"/>
                      <w:szCs w:val="24"/>
                    </w:rPr>
                    <w:t>Тема 3. Эффективная модель международного налогового планирования многонациональных компаний и бенефициаров.</w:t>
                  </w:r>
                </w:p>
              </w:tc>
              <w:tc>
                <w:tcPr>
                  <w:tcW w:w="4658" w:type="dxa"/>
                </w:tcPr>
                <w:p w14:paraId="03E4BD51" w14:textId="77777777" w:rsidR="000C5A31" w:rsidRPr="000C5A31" w:rsidRDefault="000C5A31" w:rsidP="000C5A31">
                  <w:pPr>
                    <w:tabs>
                      <w:tab w:val="left" w:pos="960"/>
                    </w:tabs>
                    <w:jc w:val="both"/>
                    <w:rPr>
                      <w:sz w:val="24"/>
                      <w:szCs w:val="24"/>
                    </w:rPr>
                  </w:pPr>
                  <w:r w:rsidRPr="000C5A31">
                    <w:rPr>
                      <w:sz w:val="24"/>
                      <w:szCs w:val="24"/>
                    </w:rPr>
                    <w:t>Типовая налоговая модель многонациональной компаний. Определение налоговой эффективности отдельных элементов многонациональной компаний и/ или отдельных бенефициаров. Прогноз коррекции налоговой эффективности с помощь последовательных налогово-административных мер. Расчет эффективной налоговой ставки и его важнейшие составляющие.</w:t>
                  </w:r>
                </w:p>
                <w:p w14:paraId="793F7316" w14:textId="77777777" w:rsidR="000C5A31" w:rsidRDefault="000C5A31" w:rsidP="000C5A31">
                  <w:pPr>
                    <w:tabs>
                      <w:tab w:val="left" w:pos="960"/>
                    </w:tabs>
                    <w:jc w:val="both"/>
                    <w:rPr>
                      <w:sz w:val="24"/>
                      <w:szCs w:val="24"/>
                    </w:rPr>
                  </w:pPr>
                  <w:r w:rsidRPr="000C5A31">
                    <w:rPr>
                      <w:sz w:val="24"/>
                      <w:szCs w:val="24"/>
                    </w:rPr>
                    <w:t xml:space="preserve">Общие подходы к налоговому моделированию. Налоговое структурирование собственности и акционерного владения. Моделирование внутригрупповых услуг по управлению. Модель для размещения интеллектуальной собственности. Управления финансовыми потоками внутри </w:t>
                  </w:r>
                  <w:r w:rsidRPr="000C5A31">
                    <w:rPr>
                      <w:sz w:val="24"/>
                      <w:szCs w:val="24"/>
                    </w:rPr>
                    <w:lastRenderedPageBreak/>
                    <w:t xml:space="preserve">группы: финансовая компания, </w:t>
                  </w:r>
                  <w:proofErr w:type="spellStart"/>
                  <w:r w:rsidRPr="000C5A31">
                    <w:rPr>
                      <w:sz w:val="24"/>
                      <w:szCs w:val="24"/>
                    </w:rPr>
                    <w:t>back</w:t>
                  </w:r>
                  <w:proofErr w:type="spellEnd"/>
                  <w:r w:rsidRPr="000C5A31">
                    <w:rPr>
                      <w:sz w:val="24"/>
                      <w:szCs w:val="24"/>
                    </w:rPr>
                    <w:t xml:space="preserve">- </w:t>
                  </w:r>
                  <w:proofErr w:type="spellStart"/>
                  <w:r w:rsidRPr="000C5A31">
                    <w:rPr>
                      <w:sz w:val="24"/>
                      <w:szCs w:val="24"/>
                    </w:rPr>
                    <w:t>to-back</w:t>
                  </w:r>
                  <w:proofErr w:type="spellEnd"/>
                  <w:r w:rsidRPr="000C5A31">
                    <w:rPr>
                      <w:sz w:val="24"/>
                      <w:szCs w:val="24"/>
                    </w:rPr>
                    <w:t xml:space="preserve"> финансирование, гибридные инструменты и др.</w:t>
                  </w:r>
                </w:p>
                <w:p w14:paraId="3AD63223" w14:textId="77777777" w:rsidR="00EA0BD6" w:rsidRDefault="00EA0BD6" w:rsidP="000C5A31">
                  <w:pPr>
                    <w:tabs>
                      <w:tab w:val="left" w:pos="960"/>
                    </w:tabs>
                    <w:jc w:val="both"/>
                    <w:rPr>
                      <w:sz w:val="24"/>
                      <w:szCs w:val="24"/>
                    </w:rPr>
                  </w:pPr>
                </w:p>
                <w:p w14:paraId="7BDEA596" w14:textId="77777777" w:rsidR="00EA0BD6" w:rsidRPr="006E03B7" w:rsidRDefault="00EA0BD6" w:rsidP="00EA0BD6">
                  <w:pPr>
                    <w:tabs>
                      <w:tab w:val="left" w:pos="960"/>
                    </w:tabs>
                    <w:rPr>
                      <w:b/>
                      <w:sz w:val="24"/>
                      <w:szCs w:val="24"/>
                    </w:rPr>
                  </w:pPr>
                  <w:r w:rsidRPr="006E03B7">
                    <w:rPr>
                      <w:b/>
                      <w:sz w:val="24"/>
                      <w:szCs w:val="24"/>
                    </w:rPr>
                    <w:t>Рекомендуемые источники</w:t>
                  </w:r>
                </w:p>
                <w:p w14:paraId="278375E3" w14:textId="77777777" w:rsidR="00EA0BD6" w:rsidRPr="006E03B7" w:rsidRDefault="00EA0BD6" w:rsidP="00EA0BD6">
                  <w:pPr>
                    <w:tabs>
                      <w:tab w:val="left" w:pos="960"/>
                    </w:tabs>
                    <w:rPr>
                      <w:sz w:val="24"/>
                      <w:szCs w:val="24"/>
                    </w:rPr>
                  </w:pPr>
                  <w:r w:rsidRPr="006E03B7">
                    <w:rPr>
                      <w:sz w:val="24"/>
                      <w:szCs w:val="24"/>
                    </w:rPr>
                    <w:t xml:space="preserve">Нормативные акты № 1-4 </w:t>
                  </w:r>
                </w:p>
                <w:p w14:paraId="794E4BD2" w14:textId="77777777" w:rsidR="00EA0BD6" w:rsidRPr="006E03B7" w:rsidRDefault="00EA0BD6" w:rsidP="00EA0BD6">
                  <w:pPr>
                    <w:tabs>
                      <w:tab w:val="left" w:pos="960"/>
                    </w:tabs>
                    <w:rPr>
                      <w:sz w:val="24"/>
                      <w:szCs w:val="24"/>
                    </w:rPr>
                  </w:pPr>
                  <w:r w:rsidRPr="006E03B7">
                    <w:rPr>
                      <w:sz w:val="24"/>
                      <w:szCs w:val="24"/>
                    </w:rPr>
                    <w:t xml:space="preserve">Основная литература №№1-3 </w:t>
                  </w:r>
                </w:p>
                <w:p w14:paraId="4BBFA6A2" w14:textId="145E78DD" w:rsidR="00EA0BD6" w:rsidRPr="006E03B7" w:rsidRDefault="00EA0BD6" w:rsidP="00EA0BD6">
                  <w:pPr>
                    <w:tabs>
                      <w:tab w:val="left" w:pos="960"/>
                    </w:tabs>
                    <w:rPr>
                      <w:sz w:val="24"/>
                      <w:szCs w:val="24"/>
                    </w:rPr>
                  </w:pPr>
                  <w:r w:rsidRPr="006E03B7">
                    <w:rPr>
                      <w:sz w:val="24"/>
                      <w:szCs w:val="24"/>
                    </w:rPr>
                    <w:t>Дополнительная литература №</w:t>
                  </w:r>
                  <w:r>
                    <w:rPr>
                      <w:sz w:val="24"/>
                      <w:szCs w:val="24"/>
                    </w:rPr>
                    <w:t xml:space="preserve">№ </w:t>
                  </w:r>
                  <w:r w:rsidR="00CD6C76">
                    <w:rPr>
                      <w:sz w:val="24"/>
                      <w:szCs w:val="24"/>
                    </w:rPr>
                    <w:t>5,7,8</w:t>
                  </w:r>
                  <w:r w:rsidRPr="006E03B7">
                    <w:rPr>
                      <w:sz w:val="24"/>
                      <w:szCs w:val="24"/>
                    </w:rPr>
                    <w:t xml:space="preserve"> </w:t>
                  </w:r>
                </w:p>
                <w:p w14:paraId="0058FEC5" w14:textId="0C2354D1" w:rsidR="009515DB" w:rsidRPr="009515DB" w:rsidRDefault="00EA0BD6" w:rsidP="000C5A31">
                  <w:pPr>
                    <w:tabs>
                      <w:tab w:val="left" w:pos="960"/>
                    </w:tabs>
                    <w:jc w:val="both"/>
                    <w:rPr>
                      <w:sz w:val="24"/>
                      <w:szCs w:val="24"/>
                    </w:rPr>
                  </w:pPr>
                  <w:r w:rsidRPr="006E03B7">
                    <w:rPr>
                      <w:sz w:val="24"/>
                      <w:szCs w:val="24"/>
                    </w:rPr>
                    <w:t>Ресурсы информационно телекоммуникационной сети «Интернет» №1-</w:t>
                  </w:r>
                  <w:r>
                    <w:rPr>
                      <w:sz w:val="24"/>
                      <w:szCs w:val="24"/>
                    </w:rPr>
                    <w:t>1</w:t>
                  </w:r>
                  <w:r w:rsidR="00CD6C76">
                    <w:rPr>
                      <w:sz w:val="24"/>
                      <w:szCs w:val="24"/>
                    </w:rPr>
                    <w:t>4</w:t>
                  </w:r>
                </w:p>
              </w:tc>
              <w:tc>
                <w:tcPr>
                  <w:tcW w:w="1984" w:type="dxa"/>
                </w:tcPr>
                <w:p w14:paraId="5A069038" w14:textId="77777777" w:rsidR="009515DB" w:rsidRDefault="009515DB" w:rsidP="009515DB">
                  <w:pPr>
                    <w:tabs>
                      <w:tab w:val="left" w:pos="960"/>
                    </w:tabs>
                    <w:rPr>
                      <w:sz w:val="24"/>
                    </w:rPr>
                  </w:pPr>
                  <w:r>
                    <w:rPr>
                      <w:sz w:val="24"/>
                    </w:rPr>
                    <w:lastRenderedPageBreak/>
                    <w:t xml:space="preserve">Опрос </w:t>
                  </w:r>
                  <w:r>
                    <w:rPr>
                      <w:spacing w:val="-1"/>
                      <w:sz w:val="24"/>
                    </w:rPr>
                    <w:t>студентов.</w:t>
                  </w:r>
                  <w:r>
                    <w:rPr>
                      <w:spacing w:val="-57"/>
                      <w:sz w:val="24"/>
                    </w:rPr>
                    <w:t xml:space="preserve"> </w:t>
                  </w:r>
                  <w:r>
                    <w:rPr>
                      <w:sz w:val="24"/>
                    </w:rPr>
                    <w:t xml:space="preserve">Дискуссия </w:t>
                  </w:r>
                  <w:r>
                    <w:rPr>
                      <w:spacing w:val="-1"/>
                      <w:sz w:val="24"/>
                    </w:rPr>
                    <w:t>по</w:t>
                  </w:r>
                  <w:r>
                    <w:rPr>
                      <w:spacing w:val="-57"/>
                      <w:sz w:val="24"/>
                    </w:rPr>
                    <w:t xml:space="preserve"> </w:t>
                  </w:r>
                  <w:r>
                    <w:rPr>
                      <w:sz w:val="24"/>
                    </w:rPr>
                    <w:t>представленным</w:t>
                  </w:r>
                  <w:r>
                    <w:rPr>
                      <w:spacing w:val="1"/>
                      <w:sz w:val="24"/>
                    </w:rPr>
                    <w:t xml:space="preserve"> </w:t>
                  </w:r>
                  <w:r>
                    <w:rPr>
                      <w:sz w:val="24"/>
                    </w:rPr>
                    <w:t>научным</w:t>
                  </w:r>
                  <w:r>
                    <w:rPr>
                      <w:spacing w:val="24"/>
                      <w:sz w:val="24"/>
                    </w:rPr>
                    <w:t xml:space="preserve"> </w:t>
                  </w:r>
                  <w:r>
                    <w:rPr>
                      <w:sz w:val="24"/>
                    </w:rPr>
                    <w:t>докладам.</w:t>
                  </w:r>
                  <w:r>
                    <w:rPr>
                      <w:spacing w:val="-57"/>
                      <w:sz w:val="24"/>
                    </w:rPr>
                    <w:t xml:space="preserve"> </w:t>
                  </w:r>
                  <w:r>
                    <w:rPr>
                      <w:sz w:val="24"/>
                    </w:rPr>
                    <w:t>Обсуждение</w:t>
                  </w:r>
                  <w:r>
                    <w:rPr>
                      <w:spacing w:val="1"/>
                      <w:sz w:val="24"/>
                    </w:rPr>
                    <w:t xml:space="preserve"> </w:t>
                  </w:r>
                  <w:r>
                    <w:rPr>
                      <w:sz w:val="24"/>
                    </w:rPr>
                    <w:t>презентаций</w:t>
                  </w:r>
                  <w:r>
                    <w:rPr>
                      <w:sz w:val="24"/>
                    </w:rPr>
                    <w:tab/>
                  </w:r>
                  <w:r>
                    <w:rPr>
                      <w:spacing w:val="-3"/>
                      <w:sz w:val="24"/>
                    </w:rPr>
                    <w:t>по</w:t>
                  </w:r>
                  <w:r>
                    <w:rPr>
                      <w:spacing w:val="-57"/>
                      <w:sz w:val="24"/>
                    </w:rPr>
                    <w:t xml:space="preserve"> </w:t>
                  </w:r>
                  <w:r>
                    <w:rPr>
                      <w:sz w:val="24"/>
                    </w:rPr>
                    <w:t>темам</w:t>
                  </w:r>
                  <w:r>
                    <w:rPr>
                      <w:spacing w:val="-2"/>
                      <w:sz w:val="24"/>
                    </w:rPr>
                    <w:t xml:space="preserve"> </w:t>
                  </w:r>
                  <w:r>
                    <w:rPr>
                      <w:sz w:val="24"/>
                    </w:rPr>
                    <w:t>докладов.</w:t>
                  </w:r>
                </w:p>
                <w:p w14:paraId="713283D6" w14:textId="2FC33F92" w:rsidR="0097784B" w:rsidRDefault="0097784B" w:rsidP="009515DB">
                  <w:pPr>
                    <w:tabs>
                      <w:tab w:val="left" w:pos="960"/>
                    </w:tabs>
                    <w:rPr>
                      <w:sz w:val="24"/>
                      <w:szCs w:val="24"/>
                    </w:rPr>
                  </w:pPr>
                </w:p>
              </w:tc>
            </w:tr>
            <w:tr w:rsidR="009515DB" w14:paraId="209D62EF" w14:textId="77777777" w:rsidTr="0097784B">
              <w:tc>
                <w:tcPr>
                  <w:tcW w:w="3449" w:type="dxa"/>
                </w:tcPr>
                <w:p w14:paraId="75AE8721" w14:textId="55707A8E" w:rsidR="009515DB" w:rsidRDefault="009515DB" w:rsidP="009515DB">
                  <w:pPr>
                    <w:tabs>
                      <w:tab w:val="left" w:pos="960"/>
                    </w:tabs>
                    <w:rPr>
                      <w:sz w:val="24"/>
                      <w:szCs w:val="24"/>
                    </w:rPr>
                  </w:pPr>
                  <w:r w:rsidRPr="00687EF8">
                    <w:rPr>
                      <w:sz w:val="24"/>
                      <w:szCs w:val="24"/>
                    </w:rPr>
                    <w:t>Тема 4. Анализ факторов, влияющих на выбор юрисдикций при использовании различных моделей налогового планирования многонациональных компаний и бенефициаров.</w:t>
                  </w:r>
                </w:p>
              </w:tc>
              <w:tc>
                <w:tcPr>
                  <w:tcW w:w="4658" w:type="dxa"/>
                </w:tcPr>
                <w:p w14:paraId="5EA64580" w14:textId="77777777" w:rsidR="000C5A31" w:rsidRDefault="000C5A31" w:rsidP="000C5A31">
                  <w:pPr>
                    <w:tabs>
                      <w:tab w:val="left" w:pos="960"/>
                    </w:tabs>
                    <w:jc w:val="both"/>
                    <w:rPr>
                      <w:sz w:val="24"/>
                      <w:szCs w:val="24"/>
                    </w:rPr>
                  </w:pPr>
                  <w:r w:rsidRPr="000C5A31">
                    <w:rPr>
                      <w:sz w:val="24"/>
                      <w:szCs w:val="24"/>
                    </w:rPr>
                    <w:t>Типология юрисдикций для целей международного налогового планирования. Региональные и отраслевые особенности выбора юрисдикций. Подходы к анализу налоговых систем для целей международного налогового планирования.</w:t>
                  </w:r>
                </w:p>
                <w:p w14:paraId="699E3D71" w14:textId="77777777" w:rsidR="00EA0BD6" w:rsidRDefault="00EA0BD6" w:rsidP="000C5A31">
                  <w:pPr>
                    <w:tabs>
                      <w:tab w:val="left" w:pos="960"/>
                    </w:tabs>
                    <w:jc w:val="both"/>
                    <w:rPr>
                      <w:sz w:val="24"/>
                      <w:szCs w:val="24"/>
                    </w:rPr>
                  </w:pPr>
                </w:p>
                <w:p w14:paraId="0DB6DC14" w14:textId="77777777" w:rsidR="00EA0BD6" w:rsidRPr="006E03B7" w:rsidRDefault="00EA0BD6" w:rsidP="00EA0BD6">
                  <w:pPr>
                    <w:tabs>
                      <w:tab w:val="left" w:pos="960"/>
                    </w:tabs>
                    <w:rPr>
                      <w:b/>
                      <w:sz w:val="24"/>
                      <w:szCs w:val="24"/>
                    </w:rPr>
                  </w:pPr>
                  <w:r w:rsidRPr="006E03B7">
                    <w:rPr>
                      <w:b/>
                      <w:sz w:val="24"/>
                      <w:szCs w:val="24"/>
                    </w:rPr>
                    <w:t>Рекомендуемые источники</w:t>
                  </w:r>
                </w:p>
                <w:p w14:paraId="3B25B1B3" w14:textId="77777777" w:rsidR="00EA0BD6" w:rsidRPr="006E03B7" w:rsidRDefault="00EA0BD6" w:rsidP="00EA0BD6">
                  <w:pPr>
                    <w:tabs>
                      <w:tab w:val="left" w:pos="960"/>
                    </w:tabs>
                    <w:rPr>
                      <w:sz w:val="24"/>
                      <w:szCs w:val="24"/>
                    </w:rPr>
                  </w:pPr>
                  <w:r w:rsidRPr="006E03B7">
                    <w:rPr>
                      <w:sz w:val="24"/>
                      <w:szCs w:val="24"/>
                    </w:rPr>
                    <w:t xml:space="preserve">Нормативные акты № 1-4 </w:t>
                  </w:r>
                </w:p>
                <w:p w14:paraId="301EEFFA" w14:textId="77777777" w:rsidR="00EA0BD6" w:rsidRPr="006E03B7" w:rsidRDefault="00EA0BD6" w:rsidP="00EA0BD6">
                  <w:pPr>
                    <w:tabs>
                      <w:tab w:val="left" w:pos="960"/>
                    </w:tabs>
                    <w:rPr>
                      <w:sz w:val="24"/>
                      <w:szCs w:val="24"/>
                    </w:rPr>
                  </w:pPr>
                  <w:r w:rsidRPr="006E03B7">
                    <w:rPr>
                      <w:sz w:val="24"/>
                      <w:szCs w:val="24"/>
                    </w:rPr>
                    <w:t xml:space="preserve">Основная литература №№1-3 </w:t>
                  </w:r>
                </w:p>
                <w:p w14:paraId="2DE91C65" w14:textId="0C14558F" w:rsidR="00EA0BD6" w:rsidRPr="006E03B7" w:rsidRDefault="00EA0BD6" w:rsidP="00EA0BD6">
                  <w:pPr>
                    <w:tabs>
                      <w:tab w:val="left" w:pos="960"/>
                    </w:tabs>
                    <w:rPr>
                      <w:sz w:val="24"/>
                      <w:szCs w:val="24"/>
                    </w:rPr>
                  </w:pPr>
                  <w:r w:rsidRPr="006E03B7">
                    <w:rPr>
                      <w:sz w:val="24"/>
                      <w:szCs w:val="24"/>
                    </w:rPr>
                    <w:t>Дополнительная литература №</w:t>
                  </w:r>
                  <w:r>
                    <w:rPr>
                      <w:sz w:val="24"/>
                      <w:szCs w:val="24"/>
                    </w:rPr>
                    <w:t xml:space="preserve">№ </w:t>
                  </w:r>
                  <w:r w:rsidR="00CD6C76">
                    <w:rPr>
                      <w:sz w:val="24"/>
                      <w:szCs w:val="24"/>
                    </w:rPr>
                    <w:t>4</w:t>
                  </w:r>
                  <w:r>
                    <w:rPr>
                      <w:sz w:val="24"/>
                      <w:szCs w:val="24"/>
                    </w:rPr>
                    <w:t xml:space="preserve">, </w:t>
                  </w:r>
                  <w:r w:rsidR="00CD6C76">
                    <w:rPr>
                      <w:sz w:val="24"/>
                      <w:szCs w:val="24"/>
                    </w:rPr>
                    <w:t>6</w:t>
                  </w:r>
                  <w:r>
                    <w:rPr>
                      <w:sz w:val="24"/>
                      <w:szCs w:val="24"/>
                    </w:rPr>
                    <w:t>-</w:t>
                  </w:r>
                  <w:r w:rsidR="00CD6C76">
                    <w:rPr>
                      <w:sz w:val="24"/>
                      <w:szCs w:val="24"/>
                    </w:rPr>
                    <w:t>8</w:t>
                  </w:r>
                  <w:r>
                    <w:rPr>
                      <w:sz w:val="24"/>
                      <w:szCs w:val="24"/>
                    </w:rPr>
                    <w:t xml:space="preserve"> </w:t>
                  </w:r>
                </w:p>
                <w:p w14:paraId="4382F10D" w14:textId="711E0165" w:rsidR="009515DB" w:rsidRPr="000C5A31" w:rsidRDefault="00EA0BD6" w:rsidP="00EA0BD6">
                  <w:pPr>
                    <w:tabs>
                      <w:tab w:val="left" w:pos="960"/>
                    </w:tabs>
                    <w:rPr>
                      <w:sz w:val="24"/>
                      <w:szCs w:val="24"/>
                    </w:rPr>
                  </w:pPr>
                  <w:r w:rsidRPr="006E03B7">
                    <w:rPr>
                      <w:sz w:val="24"/>
                      <w:szCs w:val="24"/>
                    </w:rPr>
                    <w:t>Ресурсы информационно телекоммуникационной сети «Интернет» №1-</w:t>
                  </w:r>
                  <w:r>
                    <w:rPr>
                      <w:sz w:val="24"/>
                      <w:szCs w:val="24"/>
                    </w:rPr>
                    <w:t>1</w:t>
                  </w:r>
                  <w:r w:rsidR="00CD6C76">
                    <w:rPr>
                      <w:sz w:val="24"/>
                      <w:szCs w:val="24"/>
                    </w:rPr>
                    <w:t>4</w:t>
                  </w:r>
                </w:p>
              </w:tc>
              <w:tc>
                <w:tcPr>
                  <w:tcW w:w="1984" w:type="dxa"/>
                </w:tcPr>
                <w:p w14:paraId="69ACFC50" w14:textId="77777777" w:rsidR="009515DB" w:rsidRDefault="009515DB" w:rsidP="009515DB">
                  <w:pPr>
                    <w:tabs>
                      <w:tab w:val="left" w:pos="960"/>
                    </w:tabs>
                    <w:rPr>
                      <w:sz w:val="24"/>
                    </w:rPr>
                  </w:pPr>
                  <w:r>
                    <w:rPr>
                      <w:sz w:val="24"/>
                    </w:rPr>
                    <w:t xml:space="preserve">Опрос </w:t>
                  </w:r>
                  <w:r>
                    <w:rPr>
                      <w:spacing w:val="-1"/>
                      <w:sz w:val="24"/>
                    </w:rPr>
                    <w:t>студентов.</w:t>
                  </w:r>
                  <w:r>
                    <w:rPr>
                      <w:spacing w:val="-57"/>
                      <w:sz w:val="24"/>
                    </w:rPr>
                    <w:t xml:space="preserve"> </w:t>
                  </w:r>
                  <w:r>
                    <w:rPr>
                      <w:sz w:val="24"/>
                    </w:rPr>
                    <w:t xml:space="preserve">Дискуссия </w:t>
                  </w:r>
                  <w:r>
                    <w:rPr>
                      <w:spacing w:val="-1"/>
                      <w:sz w:val="24"/>
                    </w:rPr>
                    <w:t>по</w:t>
                  </w:r>
                  <w:r>
                    <w:rPr>
                      <w:spacing w:val="-57"/>
                      <w:sz w:val="24"/>
                    </w:rPr>
                    <w:t xml:space="preserve"> </w:t>
                  </w:r>
                  <w:r>
                    <w:rPr>
                      <w:sz w:val="24"/>
                    </w:rPr>
                    <w:t>представленным</w:t>
                  </w:r>
                  <w:r>
                    <w:rPr>
                      <w:spacing w:val="1"/>
                      <w:sz w:val="24"/>
                    </w:rPr>
                    <w:t xml:space="preserve"> </w:t>
                  </w:r>
                  <w:r>
                    <w:rPr>
                      <w:sz w:val="24"/>
                    </w:rPr>
                    <w:t>научным</w:t>
                  </w:r>
                  <w:r>
                    <w:rPr>
                      <w:spacing w:val="24"/>
                      <w:sz w:val="24"/>
                    </w:rPr>
                    <w:t xml:space="preserve"> </w:t>
                  </w:r>
                  <w:r>
                    <w:rPr>
                      <w:sz w:val="24"/>
                    </w:rPr>
                    <w:t>докладам.</w:t>
                  </w:r>
                  <w:r>
                    <w:rPr>
                      <w:spacing w:val="-57"/>
                      <w:sz w:val="24"/>
                    </w:rPr>
                    <w:t xml:space="preserve"> </w:t>
                  </w:r>
                  <w:r>
                    <w:rPr>
                      <w:sz w:val="24"/>
                    </w:rPr>
                    <w:t>Обсуждение</w:t>
                  </w:r>
                  <w:r>
                    <w:rPr>
                      <w:spacing w:val="1"/>
                      <w:sz w:val="24"/>
                    </w:rPr>
                    <w:t xml:space="preserve"> </w:t>
                  </w:r>
                  <w:r>
                    <w:rPr>
                      <w:sz w:val="24"/>
                    </w:rPr>
                    <w:t>презентаций</w:t>
                  </w:r>
                  <w:r>
                    <w:rPr>
                      <w:sz w:val="24"/>
                    </w:rPr>
                    <w:tab/>
                  </w:r>
                  <w:r>
                    <w:rPr>
                      <w:spacing w:val="-3"/>
                      <w:sz w:val="24"/>
                    </w:rPr>
                    <w:t>по</w:t>
                  </w:r>
                  <w:r>
                    <w:rPr>
                      <w:spacing w:val="-57"/>
                      <w:sz w:val="24"/>
                    </w:rPr>
                    <w:t xml:space="preserve"> </w:t>
                  </w:r>
                  <w:r>
                    <w:rPr>
                      <w:sz w:val="24"/>
                    </w:rPr>
                    <w:t>темам</w:t>
                  </w:r>
                  <w:r>
                    <w:rPr>
                      <w:spacing w:val="-2"/>
                      <w:sz w:val="24"/>
                    </w:rPr>
                    <w:t xml:space="preserve"> </w:t>
                  </w:r>
                  <w:r>
                    <w:rPr>
                      <w:sz w:val="24"/>
                    </w:rPr>
                    <w:t>докладов.</w:t>
                  </w:r>
                </w:p>
                <w:p w14:paraId="11666780" w14:textId="664621FF" w:rsidR="0097784B" w:rsidRDefault="0097784B" w:rsidP="009515DB">
                  <w:pPr>
                    <w:tabs>
                      <w:tab w:val="left" w:pos="960"/>
                    </w:tabs>
                    <w:rPr>
                      <w:sz w:val="24"/>
                      <w:szCs w:val="24"/>
                    </w:rPr>
                  </w:pPr>
                </w:p>
              </w:tc>
            </w:tr>
          </w:tbl>
          <w:p w14:paraId="6A878C67" w14:textId="075EEA15" w:rsidR="009515DB" w:rsidRPr="009515DB" w:rsidRDefault="009515DB" w:rsidP="009515DB">
            <w:pPr>
              <w:tabs>
                <w:tab w:val="left" w:pos="960"/>
              </w:tabs>
              <w:rPr>
                <w:sz w:val="24"/>
                <w:szCs w:val="24"/>
              </w:rPr>
            </w:pPr>
          </w:p>
        </w:tc>
      </w:tr>
      <w:bookmarkEnd w:id="3"/>
    </w:tbl>
    <w:p w14:paraId="6EB893CC" w14:textId="77777777" w:rsidR="00D10B7D" w:rsidRDefault="00D10B7D" w:rsidP="00F95658">
      <w:pPr>
        <w:ind w:firstLine="709"/>
        <w:jc w:val="both"/>
        <w:rPr>
          <w:b/>
          <w:bCs/>
          <w:sz w:val="28"/>
          <w:szCs w:val="28"/>
        </w:rPr>
      </w:pPr>
    </w:p>
    <w:p w14:paraId="5ACC5A46" w14:textId="50ABED39" w:rsidR="00C52F7B" w:rsidRPr="005532E3" w:rsidRDefault="00C52F7B" w:rsidP="00F95658">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6CB02597" w14:textId="2863A187" w:rsidR="008E5DB9"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1138788F" w14:textId="58325056" w:rsidR="00032DEB" w:rsidRPr="00F36684" w:rsidRDefault="00032DEB" w:rsidP="00032DEB">
      <w:pPr>
        <w:ind w:firstLine="709"/>
        <w:jc w:val="both"/>
        <w:rPr>
          <w:b/>
          <w:sz w:val="28"/>
          <w:szCs w:val="28"/>
        </w:rPr>
      </w:pPr>
      <w:r>
        <w:rPr>
          <w:sz w:val="28"/>
          <w:szCs w:val="28"/>
        </w:rPr>
        <w:t xml:space="preserve">                                                                                                                     </w:t>
      </w:r>
      <w:r w:rsidRPr="005532E3">
        <w:rPr>
          <w:sz w:val="28"/>
          <w:szCs w:val="28"/>
        </w:rPr>
        <w:t xml:space="preserve">Таблица </w:t>
      </w:r>
      <w:r>
        <w:rPr>
          <w:sz w:val="28"/>
          <w:szCs w:val="28"/>
        </w:rPr>
        <w:t>4</w:t>
      </w:r>
    </w:p>
    <w:tbl>
      <w:tblPr>
        <w:tblpPr w:leftFromText="180" w:rightFromText="180" w:vertAnchor="text" w:horzAnchor="margin" w:tblpY="83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C704BC" w:rsidRPr="0019254E" w14:paraId="21591EB2" w14:textId="77777777" w:rsidTr="00C704BC">
        <w:tc>
          <w:tcPr>
            <w:tcW w:w="1266" w:type="pct"/>
            <w:shd w:val="clear" w:color="auto" w:fill="auto"/>
          </w:tcPr>
          <w:p w14:paraId="7C98CDFF" w14:textId="77777777" w:rsidR="00C704BC" w:rsidRPr="0019254E" w:rsidRDefault="00C704BC" w:rsidP="00C704BC">
            <w:pPr>
              <w:keepNext/>
              <w:jc w:val="both"/>
              <w:rPr>
                <w:sz w:val="21"/>
                <w:szCs w:val="21"/>
              </w:rPr>
            </w:pPr>
            <w:r w:rsidRPr="0019254E">
              <w:rPr>
                <w:b/>
                <w:sz w:val="21"/>
                <w:szCs w:val="21"/>
              </w:rPr>
              <w:t>Наименование тем (разделов) дисциплины</w:t>
            </w:r>
          </w:p>
        </w:tc>
        <w:tc>
          <w:tcPr>
            <w:tcW w:w="2000" w:type="pct"/>
            <w:shd w:val="clear" w:color="auto" w:fill="auto"/>
          </w:tcPr>
          <w:p w14:paraId="0D23A6ED" w14:textId="77777777" w:rsidR="00C704BC" w:rsidRPr="0019254E" w:rsidRDefault="00C704BC" w:rsidP="00C704BC">
            <w:pPr>
              <w:keepNext/>
              <w:ind w:firstLine="709"/>
              <w:jc w:val="both"/>
              <w:rPr>
                <w:b/>
                <w:sz w:val="21"/>
                <w:szCs w:val="21"/>
              </w:rPr>
            </w:pPr>
            <w:r w:rsidRPr="0019254E">
              <w:rPr>
                <w:b/>
                <w:sz w:val="21"/>
                <w:szCs w:val="21"/>
              </w:rPr>
              <w:t xml:space="preserve">Перечень вопросов, отводимых на самостоятельное освоение </w:t>
            </w:r>
          </w:p>
        </w:tc>
        <w:tc>
          <w:tcPr>
            <w:tcW w:w="1734" w:type="pct"/>
          </w:tcPr>
          <w:p w14:paraId="2BC78C2B" w14:textId="77777777" w:rsidR="00C704BC" w:rsidRPr="0019254E" w:rsidRDefault="00C704BC" w:rsidP="00C704BC">
            <w:pPr>
              <w:keepNext/>
              <w:jc w:val="both"/>
              <w:rPr>
                <w:b/>
                <w:sz w:val="21"/>
                <w:szCs w:val="21"/>
              </w:rPr>
            </w:pPr>
            <w:r w:rsidRPr="0019254E">
              <w:rPr>
                <w:b/>
                <w:sz w:val="21"/>
                <w:szCs w:val="21"/>
              </w:rPr>
              <w:t>Формы внеаудиторной самостоятельной работы</w:t>
            </w:r>
          </w:p>
        </w:tc>
      </w:tr>
      <w:tr w:rsidR="00C704BC" w:rsidRPr="0019254E" w14:paraId="67579131" w14:textId="77777777" w:rsidTr="00C704BC">
        <w:tc>
          <w:tcPr>
            <w:tcW w:w="1266" w:type="pct"/>
            <w:shd w:val="clear" w:color="auto" w:fill="auto"/>
          </w:tcPr>
          <w:p w14:paraId="72FB5AAB" w14:textId="77777777" w:rsidR="00C704BC" w:rsidRPr="0019254E" w:rsidRDefault="00C704BC" w:rsidP="00C704BC">
            <w:pPr>
              <w:keepNext/>
              <w:rPr>
                <w:sz w:val="21"/>
                <w:szCs w:val="21"/>
              </w:rPr>
            </w:pPr>
            <w:r w:rsidRPr="00687EF8">
              <w:rPr>
                <w:sz w:val="24"/>
                <w:szCs w:val="24"/>
              </w:rPr>
              <w:t>Тема 1. Концептуальные основы международного налогового планирования.</w:t>
            </w:r>
          </w:p>
        </w:tc>
        <w:tc>
          <w:tcPr>
            <w:tcW w:w="2000" w:type="pct"/>
            <w:shd w:val="clear" w:color="auto" w:fill="auto"/>
          </w:tcPr>
          <w:p w14:paraId="2FD24151" w14:textId="77777777" w:rsidR="00C704BC" w:rsidRPr="000C5A31" w:rsidRDefault="00C704BC" w:rsidP="00C704BC">
            <w:pPr>
              <w:tabs>
                <w:tab w:val="left" w:pos="960"/>
              </w:tabs>
              <w:jc w:val="both"/>
              <w:rPr>
                <w:sz w:val="24"/>
                <w:szCs w:val="24"/>
              </w:rPr>
            </w:pPr>
            <w:r w:rsidRPr="000C5A31">
              <w:rPr>
                <w:sz w:val="24"/>
                <w:szCs w:val="24"/>
              </w:rPr>
              <w:t xml:space="preserve">Национальные концепции предотвращения злоупотребления льготами, предоставляемыми соглашениями об </w:t>
            </w:r>
            <w:proofErr w:type="spellStart"/>
            <w:r w:rsidRPr="000C5A31">
              <w:rPr>
                <w:sz w:val="24"/>
                <w:szCs w:val="24"/>
              </w:rPr>
              <w:t>избежании</w:t>
            </w:r>
            <w:proofErr w:type="spellEnd"/>
            <w:r w:rsidRPr="000C5A31">
              <w:rPr>
                <w:sz w:val="24"/>
                <w:szCs w:val="24"/>
              </w:rPr>
              <w:t xml:space="preserve"> двойного налогообложения и предотвращении уклонения от уплаты налогов в отношении налогов на доходы и капитал. Специальные механизмы предотвращения злоупотребления льготами, предоставляемыми соглашениями об </w:t>
            </w:r>
            <w:proofErr w:type="spellStart"/>
            <w:r w:rsidRPr="000C5A31">
              <w:rPr>
                <w:sz w:val="24"/>
                <w:szCs w:val="24"/>
              </w:rPr>
              <w:t>избежании</w:t>
            </w:r>
            <w:proofErr w:type="spellEnd"/>
            <w:r w:rsidRPr="000C5A31">
              <w:rPr>
                <w:sz w:val="24"/>
                <w:szCs w:val="24"/>
              </w:rPr>
              <w:t xml:space="preserve"> двойного налогообложения, предусмотренные </w:t>
            </w:r>
            <w:r w:rsidRPr="000C5A31">
              <w:rPr>
                <w:sz w:val="24"/>
                <w:szCs w:val="24"/>
              </w:rPr>
              <w:lastRenderedPageBreak/>
              <w:t>в самих соглашениях.</w:t>
            </w:r>
          </w:p>
          <w:p w14:paraId="3020892F" w14:textId="77777777" w:rsidR="00C704BC" w:rsidRPr="000C5A31" w:rsidRDefault="00C704BC" w:rsidP="00C704BC">
            <w:pPr>
              <w:tabs>
                <w:tab w:val="left" w:pos="960"/>
              </w:tabs>
              <w:jc w:val="both"/>
              <w:rPr>
                <w:sz w:val="24"/>
                <w:szCs w:val="24"/>
              </w:rPr>
            </w:pPr>
          </w:p>
        </w:tc>
        <w:tc>
          <w:tcPr>
            <w:tcW w:w="1734" w:type="pct"/>
          </w:tcPr>
          <w:p w14:paraId="6B3B91DC" w14:textId="77777777" w:rsidR="00C704BC" w:rsidRPr="0019254E" w:rsidRDefault="00C704BC" w:rsidP="00C704BC">
            <w:pPr>
              <w:keepNext/>
              <w:jc w:val="both"/>
              <w:rPr>
                <w:b/>
                <w:sz w:val="21"/>
                <w:szCs w:val="21"/>
              </w:rPr>
            </w:pPr>
            <w:r w:rsidRPr="005E4497">
              <w:rPr>
                <w:sz w:val="24"/>
              </w:rPr>
              <w:lastRenderedPageBreak/>
              <w:t>Работа с учебной литературой, нормативными документами, текстом</w:t>
            </w:r>
            <w:r w:rsidRPr="005E4497">
              <w:rPr>
                <w:sz w:val="24"/>
              </w:rPr>
              <w:tab/>
              <w:t>лекций,</w:t>
            </w:r>
            <w:r>
              <w:rPr>
                <w:sz w:val="24"/>
              </w:rPr>
              <w:t xml:space="preserve"> </w:t>
            </w:r>
            <w:r w:rsidRPr="005E4497">
              <w:rPr>
                <w:sz w:val="24"/>
              </w:rPr>
              <w:t>СПС</w:t>
            </w:r>
            <w:r>
              <w:rPr>
                <w:sz w:val="24"/>
              </w:rPr>
              <w:t xml:space="preserve"> </w:t>
            </w:r>
            <w:r w:rsidRPr="005E4497">
              <w:rPr>
                <w:sz w:val="24"/>
              </w:rPr>
              <w:t>Консультант+, Материалами ОЭСР и IBFD, подготовка по вопросам плана семинарского занятия</w:t>
            </w:r>
          </w:p>
        </w:tc>
      </w:tr>
      <w:tr w:rsidR="00C704BC" w:rsidRPr="0019254E" w14:paraId="0EE585D6" w14:textId="77777777" w:rsidTr="00C704BC">
        <w:tc>
          <w:tcPr>
            <w:tcW w:w="1266" w:type="pct"/>
            <w:shd w:val="clear" w:color="auto" w:fill="auto"/>
          </w:tcPr>
          <w:p w14:paraId="2569F0C6" w14:textId="77777777" w:rsidR="00C704BC" w:rsidRPr="0019254E" w:rsidRDefault="00C704BC" w:rsidP="00C704BC">
            <w:pPr>
              <w:keepNext/>
              <w:rPr>
                <w:sz w:val="21"/>
                <w:szCs w:val="21"/>
              </w:rPr>
            </w:pPr>
            <w:r w:rsidRPr="00687EF8">
              <w:rPr>
                <w:sz w:val="24"/>
                <w:szCs w:val="24"/>
              </w:rPr>
              <w:t>Тема 2. Модели и методы налогового планирования многонациональных компаний и бенефициаров.</w:t>
            </w:r>
          </w:p>
        </w:tc>
        <w:tc>
          <w:tcPr>
            <w:tcW w:w="2000" w:type="pct"/>
            <w:shd w:val="clear" w:color="auto" w:fill="auto"/>
          </w:tcPr>
          <w:p w14:paraId="6C46ABF3" w14:textId="77777777" w:rsidR="00C704BC" w:rsidRPr="000C5A31" w:rsidRDefault="00C704BC" w:rsidP="00C704BC">
            <w:pPr>
              <w:tabs>
                <w:tab w:val="left" w:pos="960"/>
              </w:tabs>
              <w:jc w:val="both"/>
              <w:rPr>
                <w:sz w:val="24"/>
                <w:szCs w:val="24"/>
              </w:rPr>
            </w:pPr>
            <w:r w:rsidRPr="000C5A31">
              <w:rPr>
                <w:sz w:val="24"/>
                <w:szCs w:val="24"/>
              </w:rPr>
              <w:t>Налогообложение доходов от использования и отчуждения движимого имущества. Особенности налогообложения доходов от использования и отчуждения движимого имущества, относящегося к постоянному представительству иностранной организации.</w:t>
            </w:r>
          </w:p>
          <w:p w14:paraId="6E3F892D" w14:textId="77777777" w:rsidR="00C704BC" w:rsidRPr="000C5A31" w:rsidRDefault="00C704BC" w:rsidP="00C704BC">
            <w:pPr>
              <w:tabs>
                <w:tab w:val="left" w:pos="960"/>
              </w:tabs>
              <w:jc w:val="both"/>
              <w:rPr>
                <w:sz w:val="24"/>
                <w:szCs w:val="24"/>
              </w:rPr>
            </w:pPr>
          </w:p>
        </w:tc>
        <w:tc>
          <w:tcPr>
            <w:tcW w:w="1734" w:type="pct"/>
          </w:tcPr>
          <w:p w14:paraId="167E85F3" w14:textId="77777777" w:rsidR="00C704BC" w:rsidRPr="0019254E" w:rsidRDefault="00C704BC" w:rsidP="00C704BC">
            <w:pPr>
              <w:keepNext/>
              <w:jc w:val="both"/>
              <w:rPr>
                <w:b/>
                <w:sz w:val="21"/>
                <w:szCs w:val="21"/>
              </w:rPr>
            </w:pPr>
            <w:r>
              <w:rPr>
                <w:sz w:val="24"/>
              </w:rPr>
              <w:t>Работа</w:t>
            </w:r>
            <w:r>
              <w:rPr>
                <w:spacing w:val="1"/>
                <w:sz w:val="24"/>
              </w:rPr>
              <w:t xml:space="preserve"> </w:t>
            </w:r>
            <w:r>
              <w:rPr>
                <w:sz w:val="24"/>
              </w:rPr>
              <w:t>с</w:t>
            </w:r>
            <w:r>
              <w:rPr>
                <w:spacing w:val="1"/>
                <w:sz w:val="24"/>
              </w:rPr>
              <w:t xml:space="preserve"> </w:t>
            </w:r>
            <w:r>
              <w:rPr>
                <w:sz w:val="24"/>
              </w:rPr>
              <w:t>учебной</w:t>
            </w:r>
            <w:r>
              <w:rPr>
                <w:spacing w:val="1"/>
                <w:sz w:val="24"/>
              </w:rPr>
              <w:t xml:space="preserve"> </w:t>
            </w:r>
            <w:r>
              <w:rPr>
                <w:sz w:val="24"/>
              </w:rPr>
              <w:t>литературой,</w:t>
            </w:r>
            <w:r>
              <w:rPr>
                <w:spacing w:val="-57"/>
                <w:sz w:val="24"/>
              </w:rPr>
              <w:t xml:space="preserve"> </w:t>
            </w:r>
            <w:r>
              <w:rPr>
                <w:sz w:val="24"/>
              </w:rPr>
              <w:t>изучение и анализ данных ФНС</w:t>
            </w:r>
            <w:r>
              <w:rPr>
                <w:spacing w:val="1"/>
                <w:sz w:val="24"/>
              </w:rPr>
              <w:t xml:space="preserve"> </w:t>
            </w:r>
            <w:r>
              <w:rPr>
                <w:sz w:val="24"/>
              </w:rPr>
              <w:t>России,</w:t>
            </w:r>
            <w:r>
              <w:rPr>
                <w:spacing w:val="1"/>
                <w:sz w:val="24"/>
              </w:rPr>
              <w:t xml:space="preserve"> </w:t>
            </w:r>
            <w:r>
              <w:rPr>
                <w:sz w:val="24"/>
              </w:rPr>
              <w:t>материалов</w:t>
            </w:r>
            <w:r>
              <w:rPr>
                <w:spacing w:val="1"/>
                <w:sz w:val="24"/>
              </w:rPr>
              <w:t xml:space="preserve"> </w:t>
            </w:r>
            <w:r>
              <w:rPr>
                <w:sz w:val="24"/>
              </w:rPr>
              <w:t>ОЭСР</w:t>
            </w:r>
            <w:r>
              <w:rPr>
                <w:spacing w:val="1"/>
                <w:sz w:val="24"/>
              </w:rPr>
              <w:t xml:space="preserve"> </w:t>
            </w:r>
            <w:r>
              <w:rPr>
                <w:sz w:val="24"/>
              </w:rPr>
              <w:t>и</w:t>
            </w:r>
            <w:r>
              <w:rPr>
                <w:spacing w:val="1"/>
                <w:sz w:val="24"/>
              </w:rPr>
              <w:t xml:space="preserve"> </w:t>
            </w:r>
            <w:r>
              <w:rPr>
                <w:sz w:val="24"/>
              </w:rPr>
              <w:t>IBFD,</w:t>
            </w:r>
            <w:r>
              <w:rPr>
                <w:spacing w:val="1"/>
                <w:sz w:val="24"/>
              </w:rPr>
              <w:t xml:space="preserve"> </w:t>
            </w:r>
            <w:r>
              <w:rPr>
                <w:sz w:val="24"/>
              </w:rPr>
              <w:t>изучение</w:t>
            </w:r>
            <w:r>
              <w:rPr>
                <w:spacing w:val="1"/>
                <w:sz w:val="24"/>
              </w:rPr>
              <w:t xml:space="preserve"> </w:t>
            </w:r>
            <w:r>
              <w:rPr>
                <w:sz w:val="24"/>
              </w:rPr>
              <w:t>периодических</w:t>
            </w:r>
            <w:r>
              <w:rPr>
                <w:spacing w:val="1"/>
                <w:sz w:val="24"/>
              </w:rPr>
              <w:t xml:space="preserve"> </w:t>
            </w:r>
            <w:r>
              <w:rPr>
                <w:sz w:val="24"/>
              </w:rPr>
              <w:t>источников</w:t>
            </w:r>
            <w:r>
              <w:rPr>
                <w:spacing w:val="1"/>
                <w:sz w:val="24"/>
              </w:rPr>
              <w:t xml:space="preserve"> </w:t>
            </w:r>
            <w:r>
              <w:rPr>
                <w:sz w:val="24"/>
              </w:rPr>
              <w:t>и</w:t>
            </w:r>
            <w:r>
              <w:rPr>
                <w:spacing w:val="1"/>
                <w:sz w:val="24"/>
              </w:rPr>
              <w:t xml:space="preserve"> </w:t>
            </w:r>
            <w:r>
              <w:rPr>
                <w:sz w:val="24"/>
              </w:rPr>
              <w:t>интернет</w:t>
            </w:r>
            <w:r>
              <w:rPr>
                <w:spacing w:val="1"/>
                <w:sz w:val="24"/>
              </w:rPr>
              <w:t xml:space="preserve"> </w:t>
            </w:r>
            <w:r>
              <w:rPr>
                <w:sz w:val="24"/>
              </w:rPr>
              <w:t>-</w:t>
            </w:r>
            <w:r>
              <w:rPr>
                <w:spacing w:val="1"/>
                <w:sz w:val="24"/>
              </w:rPr>
              <w:t xml:space="preserve"> </w:t>
            </w:r>
            <w:r>
              <w:rPr>
                <w:sz w:val="24"/>
              </w:rPr>
              <w:t>ресурсов</w:t>
            </w:r>
            <w:r>
              <w:rPr>
                <w:spacing w:val="1"/>
                <w:sz w:val="24"/>
              </w:rPr>
              <w:t xml:space="preserve"> </w:t>
            </w:r>
            <w:r>
              <w:rPr>
                <w:sz w:val="24"/>
              </w:rPr>
              <w:t>по</w:t>
            </w:r>
            <w:r>
              <w:rPr>
                <w:spacing w:val="1"/>
                <w:sz w:val="24"/>
              </w:rPr>
              <w:t xml:space="preserve"> </w:t>
            </w:r>
            <w:r>
              <w:rPr>
                <w:sz w:val="24"/>
              </w:rPr>
              <w:t>проблеме,</w:t>
            </w:r>
            <w:r>
              <w:rPr>
                <w:spacing w:val="1"/>
                <w:sz w:val="24"/>
              </w:rPr>
              <w:t xml:space="preserve"> </w:t>
            </w:r>
            <w:r>
              <w:rPr>
                <w:sz w:val="24"/>
              </w:rPr>
              <w:t>подготовка</w:t>
            </w:r>
            <w:r>
              <w:rPr>
                <w:sz w:val="24"/>
              </w:rPr>
              <w:tab/>
            </w:r>
            <w:r>
              <w:rPr>
                <w:sz w:val="24"/>
              </w:rPr>
              <w:tab/>
            </w:r>
            <w:r>
              <w:rPr>
                <w:spacing w:val="-1"/>
                <w:sz w:val="24"/>
              </w:rPr>
              <w:t>тезисов</w:t>
            </w:r>
            <w:r>
              <w:rPr>
                <w:spacing w:val="-58"/>
                <w:sz w:val="24"/>
              </w:rPr>
              <w:t xml:space="preserve"> </w:t>
            </w:r>
            <w:r>
              <w:rPr>
                <w:sz w:val="24"/>
              </w:rPr>
              <w:t>выступления,</w:t>
            </w:r>
            <w:r>
              <w:rPr>
                <w:sz w:val="24"/>
              </w:rPr>
              <w:tab/>
            </w:r>
            <w:r>
              <w:rPr>
                <w:spacing w:val="-1"/>
                <w:sz w:val="24"/>
              </w:rPr>
              <w:t>презентации,</w:t>
            </w:r>
            <w:r>
              <w:rPr>
                <w:spacing w:val="-58"/>
                <w:sz w:val="24"/>
              </w:rPr>
              <w:t xml:space="preserve"> </w:t>
            </w:r>
            <w:r>
              <w:rPr>
                <w:sz w:val="24"/>
              </w:rPr>
              <w:t>подготовка</w:t>
            </w:r>
            <w:r>
              <w:rPr>
                <w:spacing w:val="1"/>
                <w:sz w:val="24"/>
              </w:rPr>
              <w:t xml:space="preserve"> </w:t>
            </w:r>
            <w:r>
              <w:rPr>
                <w:sz w:val="24"/>
              </w:rPr>
              <w:t>к</w:t>
            </w:r>
            <w:r>
              <w:rPr>
                <w:spacing w:val="1"/>
                <w:sz w:val="24"/>
              </w:rPr>
              <w:t xml:space="preserve"> </w:t>
            </w:r>
            <w:r>
              <w:rPr>
                <w:sz w:val="24"/>
              </w:rPr>
              <w:t>решению</w:t>
            </w:r>
            <w:r>
              <w:rPr>
                <w:spacing w:val="1"/>
                <w:sz w:val="24"/>
              </w:rPr>
              <w:t xml:space="preserve"> </w:t>
            </w:r>
            <w:r>
              <w:rPr>
                <w:sz w:val="24"/>
              </w:rPr>
              <w:t>ситуационных</w:t>
            </w:r>
            <w:r>
              <w:rPr>
                <w:spacing w:val="1"/>
                <w:sz w:val="24"/>
              </w:rPr>
              <w:t xml:space="preserve"> </w:t>
            </w:r>
            <w:r>
              <w:rPr>
                <w:sz w:val="24"/>
              </w:rPr>
              <w:t>заданий</w:t>
            </w:r>
          </w:p>
        </w:tc>
      </w:tr>
      <w:tr w:rsidR="00C704BC" w:rsidRPr="0019254E" w14:paraId="084FB8DE" w14:textId="77777777" w:rsidTr="00C704BC">
        <w:trPr>
          <w:trHeight w:val="2242"/>
        </w:trPr>
        <w:tc>
          <w:tcPr>
            <w:tcW w:w="1266" w:type="pct"/>
            <w:shd w:val="clear" w:color="auto" w:fill="auto"/>
          </w:tcPr>
          <w:p w14:paraId="164C0BF5" w14:textId="77777777" w:rsidR="00C704BC" w:rsidRPr="0019254E" w:rsidRDefault="00C704BC" w:rsidP="00C704BC">
            <w:pPr>
              <w:keepNext/>
              <w:rPr>
                <w:sz w:val="21"/>
                <w:szCs w:val="21"/>
              </w:rPr>
            </w:pPr>
            <w:r w:rsidRPr="00687EF8">
              <w:rPr>
                <w:sz w:val="24"/>
                <w:szCs w:val="24"/>
              </w:rPr>
              <w:t>Тема 3. Эффективная модель международного налогового планирования многонациональных компаний и бенефициаров.</w:t>
            </w:r>
          </w:p>
        </w:tc>
        <w:tc>
          <w:tcPr>
            <w:tcW w:w="2000" w:type="pct"/>
            <w:shd w:val="clear" w:color="auto" w:fill="auto"/>
          </w:tcPr>
          <w:p w14:paraId="7E7365BB" w14:textId="77777777" w:rsidR="00C704BC" w:rsidRPr="000C5A31" w:rsidRDefault="00C704BC" w:rsidP="00C704BC">
            <w:pPr>
              <w:jc w:val="both"/>
              <w:rPr>
                <w:sz w:val="24"/>
              </w:rPr>
            </w:pPr>
            <w:r w:rsidRPr="000C5A31">
              <w:rPr>
                <w:sz w:val="24"/>
              </w:rPr>
              <w:t>Торговые модели: агентирование, прямая торговля и др. Модели для размещения научно-исследовательской базы, размещения центров затрат. Аренда и лизинг собственности, находящейся во владении у других предприятий группы.</w:t>
            </w:r>
          </w:p>
          <w:p w14:paraId="2C12ABD3" w14:textId="77777777" w:rsidR="00C704BC" w:rsidRPr="000C5A31" w:rsidRDefault="00C704BC" w:rsidP="00C704BC">
            <w:pPr>
              <w:jc w:val="both"/>
              <w:rPr>
                <w:sz w:val="24"/>
              </w:rPr>
            </w:pPr>
          </w:p>
        </w:tc>
        <w:tc>
          <w:tcPr>
            <w:tcW w:w="1734" w:type="pct"/>
          </w:tcPr>
          <w:p w14:paraId="63567EEA" w14:textId="77777777" w:rsidR="00C704BC" w:rsidRPr="0019254E" w:rsidRDefault="00C704BC" w:rsidP="00C704BC">
            <w:pPr>
              <w:keepNext/>
              <w:jc w:val="both"/>
              <w:rPr>
                <w:b/>
                <w:sz w:val="21"/>
                <w:szCs w:val="21"/>
              </w:rPr>
            </w:pPr>
            <w:r>
              <w:rPr>
                <w:sz w:val="24"/>
              </w:rPr>
              <w:t>Работа с учебной литературой,</w:t>
            </w:r>
            <w:r>
              <w:rPr>
                <w:spacing w:val="1"/>
                <w:sz w:val="24"/>
              </w:rPr>
              <w:t xml:space="preserve"> </w:t>
            </w:r>
            <w:r>
              <w:rPr>
                <w:sz w:val="24"/>
              </w:rPr>
              <w:t>материалами ОЭСР и IBFD, с</w:t>
            </w:r>
            <w:r>
              <w:rPr>
                <w:spacing w:val="1"/>
                <w:sz w:val="24"/>
              </w:rPr>
              <w:t xml:space="preserve"> </w:t>
            </w:r>
            <w:r>
              <w:rPr>
                <w:sz w:val="24"/>
              </w:rPr>
              <w:t>конспектом</w:t>
            </w:r>
            <w:r>
              <w:rPr>
                <w:spacing w:val="-5"/>
                <w:sz w:val="24"/>
              </w:rPr>
              <w:t xml:space="preserve"> </w:t>
            </w:r>
            <w:r>
              <w:rPr>
                <w:sz w:val="24"/>
              </w:rPr>
              <w:t>лекции,</w:t>
            </w:r>
            <w:r>
              <w:rPr>
                <w:spacing w:val="-5"/>
                <w:sz w:val="24"/>
              </w:rPr>
              <w:t xml:space="preserve"> </w:t>
            </w:r>
            <w:r>
              <w:rPr>
                <w:sz w:val="24"/>
              </w:rPr>
              <w:t>составление</w:t>
            </w:r>
            <w:r>
              <w:rPr>
                <w:spacing w:val="-57"/>
                <w:sz w:val="24"/>
              </w:rPr>
              <w:t xml:space="preserve"> </w:t>
            </w:r>
            <w:r>
              <w:rPr>
                <w:sz w:val="24"/>
              </w:rPr>
              <w:t>плана и тезисов выступления по</w:t>
            </w:r>
            <w:r>
              <w:rPr>
                <w:spacing w:val="-57"/>
                <w:sz w:val="24"/>
              </w:rPr>
              <w:t xml:space="preserve"> </w:t>
            </w:r>
            <w:r>
              <w:rPr>
                <w:sz w:val="24"/>
              </w:rPr>
              <w:t>проблеме, подготовка</w:t>
            </w:r>
            <w:r>
              <w:rPr>
                <w:spacing w:val="1"/>
                <w:sz w:val="24"/>
              </w:rPr>
              <w:t xml:space="preserve"> </w:t>
            </w:r>
            <w:r>
              <w:rPr>
                <w:sz w:val="24"/>
              </w:rPr>
              <w:t>презентации, подготовка к</w:t>
            </w:r>
            <w:r>
              <w:rPr>
                <w:spacing w:val="1"/>
                <w:sz w:val="24"/>
              </w:rPr>
              <w:t xml:space="preserve"> </w:t>
            </w:r>
            <w:r>
              <w:rPr>
                <w:sz w:val="24"/>
              </w:rPr>
              <w:t>написанию</w:t>
            </w:r>
            <w:r>
              <w:rPr>
                <w:spacing w:val="-3"/>
                <w:sz w:val="24"/>
              </w:rPr>
              <w:t xml:space="preserve"> </w:t>
            </w:r>
            <w:r>
              <w:rPr>
                <w:sz w:val="24"/>
              </w:rPr>
              <w:t>контрольной</w:t>
            </w:r>
            <w:r>
              <w:rPr>
                <w:spacing w:val="-4"/>
                <w:sz w:val="24"/>
              </w:rPr>
              <w:t xml:space="preserve"> </w:t>
            </w:r>
            <w:r>
              <w:rPr>
                <w:sz w:val="24"/>
              </w:rPr>
              <w:t>работы</w:t>
            </w:r>
          </w:p>
        </w:tc>
      </w:tr>
      <w:tr w:rsidR="00C704BC" w:rsidRPr="0019254E" w14:paraId="2440E0C3" w14:textId="77777777" w:rsidTr="00C704BC">
        <w:trPr>
          <w:trHeight w:val="2242"/>
        </w:trPr>
        <w:tc>
          <w:tcPr>
            <w:tcW w:w="1266" w:type="pct"/>
            <w:shd w:val="clear" w:color="auto" w:fill="auto"/>
          </w:tcPr>
          <w:p w14:paraId="7573D8AA" w14:textId="77777777" w:rsidR="00C704BC" w:rsidRPr="00687EF8" w:rsidRDefault="00C704BC" w:rsidP="00C704BC">
            <w:pPr>
              <w:keepNext/>
              <w:rPr>
                <w:sz w:val="24"/>
                <w:szCs w:val="24"/>
              </w:rPr>
            </w:pPr>
            <w:r>
              <w:rPr>
                <w:sz w:val="24"/>
              </w:rPr>
              <w:t>Тема</w:t>
            </w:r>
            <w:r>
              <w:rPr>
                <w:spacing w:val="1"/>
                <w:sz w:val="24"/>
              </w:rPr>
              <w:t xml:space="preserve"> </w:t>
            </w:r>
            <w:r>
              <w:rPr>
                <w:sz w:val="24"/>
              </w:rPr>
              <w:t>4.</w:t>
            </w:r>
            <w:r>
              <w:rPr>
                <w:spacing w:val="1"/>
                <w:sz w:val="24"/>
              </w:rPr>
              <w:t xml:space="preserve"> </w:t>
            </w:r>
            <w:r>
              <w:rPr>
                <w:sz w:val="24"/>
              </w:rPr>
              <w:t>Анализ</w:t>
            </w:r>
            <w:r>
              <w:rPr>
                <w:spacing w:val="1"/>
                <w:sz w:val="24"/>
              </w:rPr>
              <w:t xml:space="preserve"> </w:t>
            </w:r>
            <w:r>
              <w:rPr>
                <w:sz w:val="24"/>
              </w:rPr>
              <w:t>факторов, влияющих</w:t>
            </w:r>
            <w:r>
              <w:rPr>
                <w:spacing w:val="1"/>
                <w:sz w:val="24"/>
              </w:rPr>
              <w:t xml:space="preserve"> </w:t>
            </w:r>
            <w:r>
              <w:rPr>
                <w:sz w:val="24"/>
              </w:rPr>
              <w:t>на выбор юрисдикций</w:t>
            </w:r>
            <w:r>
              <w:rPr>
                <w:spacing w:val="-58"/>
                <w:sz w:val="24"/>
              </w:rPr>
              <w:t xml:space="preserve"> </w:t>
            </w:r>
            <w:r>
              <w:rPr>
                <w:sz w:val="24"/>
              </w:rPr>
              <w:t>при использовании</w:t>
            </w:r>
            <w:r>
              <w:rPr>
                <w:spacing w:val="1"/>
                <w:sz w:val="24"/>
              </w:rPr>
              <w:t xml:space="preserve"> </w:t>
            </w:r>
            <w:r>
              <w:rPr>
                <w:sz w:val="24"/>
              </w:rPr>
              <w:t>различных моделей</w:t>
            </w:r>
            <w:r>
              <w:rPr>
                <w:spacing w:val="1"/>
                <w:sz w:val="24"/>
              </w:rPr>
              <w:t xml:space="preserve"> </w:t>
            </w:r>
            <w:r>
              <w:rPr>
                <w:sz w:val="24"/>
              </w:rPr>
              <w:t>налогового</w:t>
            </w:r>
            <w:r>
              <w:rPr>
                <w:spacing w:val="1"/>
                <w:sz w:val="24"/>
              </w:rPr>
              <w:t xml:space="preserve"> </w:t>
            </w:r>
            <w:r>
              <w:rPr>
                <w:sz w:val="24"/>
              </w:rPr>
              <w:t>планирования.</w:t>
            </w:r>
          </w:p>
        </w:tc>
        <w:tc>
          <w:tcPr>
            <w:tcW w:w="2000" w:type="pct"/>
            <w:shd w:val="clear" w:color="auto" w:fill="auto"/>
          </w:tcPr>
          <w:p w14:paraId="784BDE8D" w14:textId="77777777" w:rsidR="00C704BC" w:rsidRPr="000C5A31" w:rsidRDefault="00C704BC" w:rsidP="00C704BC">
            <w:pPr>
              <w:jc w:val="both"/>
              <w:rPr>
                <w:sz w:val="24"/>
              </w:rPr>
            </w:pPr>
            <w:r w:rsidRPr="000C5A31">
              <w:rPr>
                <w:sz w:val="24"/>
              </w:rPr>
              <w:t xml:space="preserve">Важнейшие критерии подбора юрисдикций и налоговых режимов для реализации коммерческих задач. Анализ конкретных налоговых систем отдельных стран из разных регионов.                        </w:t>
            </w:r>
          </w:p>
          <w:p w14:paraId="11A5BD8A" w14:textId="77777777" w:rsidR="00C704BC" w:rsidRPr="000C5A31" w:rsidRDefault="00C704BC" w:rsidP="00C704BC">
            <w:pPr>
              <w:jc w:val="both"/>
              <w:rPr>
                <w:sz w:val="24"/>
              </w:rPr>
            </w:pPr>
          </w:p>
        </w:tc>
        <w:tc>
          <w:tcPr>
            <w:tcW w:w="1734" w:type="pct"/>
          </w:tcPr>
          <w:p w14:paraId="1E65036B" w14:textId="77777777" w:rsidR="00C704BC" w:rsidRDefault="00C704BC" w:rsidP="00C704BC">
            <w:pPr>
              <w:keepNext/>
              <w:jc w:val="both"/>
              <w:rPr>
                <w:sz w:val="24"/>
              </w:rPr>
            </w:pPr>
            <w:r>
              <w:rPr>
                <w:sz w:val="24"/>
              </w:rPr>
              <w:t>Работа</w:t>
            </w:r>
            <w:r>
              <w:rPr>
                <w:spacing w:val="1"/>
                <w:sz w:val="24"/>
              </w:rPr>
              <w:t xml:space="preserve"> </w:t>
            </w:r>
            <w:r>
              <w:rPr>
                <w:sz w:val="24"/>
              </w:rPr>
              <w:t>с</w:t>
            </w:r>
            <w:r>
              <w:rPr>
                <w:spacing w:val="1"/>
                <w:sz w:val="24"/>
              </w:rPr>
              <w:t xml:space="preserve"> </w:t>
            </w:r>
            <w:r>
              <w:rPr>
                <w:sz w:val="24"/>
              </w:rPr>
              <w:t>учебной</w:t>
            </w:r>
            <w:r>
              <w:rPr>
                <w:spacing w:val="1"/>
                <w:sz w:val="24"/>
              </w:rPr>
              <w:t xml:space="preserve"> </w:t>
            </w:r>
            <w:r>
              <w:rPr>
                <w:sz w:val="24"/>
              </w:rPr>
              <w:t>литературой,</w:t>
            </w:r>
            <w:r>
              <w:rPr>
                <w:spacing w:val="-57"/>
                <w:sz w:val="24"/>
              </w:rPr>
              <w:t xml:space="preserve"> </w:t>
            </w:r>
            <w:r>
              <w:rPr>
                <w:sz w:val="24"/>
              </w:rPr>
              <w:t>изучение и анализ данных ФНС</w:t>
            </w:r>
            <w:r>
              <w:rPr>
                <w:spacing w:val="1"/>
                <w:sz w:val="24"/>
              </w:rPr>
              <w:t xml:space="preserve"> </w:t>
            </w:r>
            <w:r>
              <w:rPr>
                <w:sz w:val="24"/>
              </w:rPr>
              <w:t>России,</w:t>
            </w:r>
            <w:r>
              <w:rPr>
                <w:spacing w:val="1"/>
                <w:sz w:val="24"/>
              </w:rPr>
              <w:t xml:space="preserve"> </w:t>
            </w:r>
            <w:r>
              <w:rPr>
                <w:sz w:val="24"/>
              </w:rPr>
              <w:t>материалов</w:t>
            </w:r>
            <w:r>
              <w:rPr>
                <w:spacing w:val="1"/>
                <w:sz w:val="24"/>
              </w:rPr>
              <w:t xml:space="preserve"> </w:t>
            </w:r>
            <w:r>
              <w:rPr>
                <w:sz w:val="24"/>
              </w:rPr>
              <w:t>ОЭСР</w:t>
            </w:r>
            <w:r>
              <w:rPr>
                <w:spacing w:val="1"/>
                <w:sz w:val="24"/>
              </w:rPr>
              <w:t xml:space="preserve"> </w:t>
            </w:r>
            <w:r>
              <w:rPr>
                <w:sz w:val="24"/>
              </w:rPr>
              <w:t>и</w:t>
            </w:r>
            <w:r>
              <w:rPr>
                <w:spacing w:val="1"/>
                <w:sz w:val="24"/>
              </w:rPr>
              <w:t xml:space="preserve"> </w:t>
            </w:r>
            <w:r>
              <w:rPr>
                <w:sz w:val="24"/>
              </w:rPr>
              <w:t>IBFD,</w:t>
            </w:r>
            <w:r>
              <w:rPr>
                <w:spacing w:val="1"/>
                <w:sz w:val="24"/>
              </w:rPr>
              <w:t xml:space="preserve"> </w:t>
            </w:r>
            <w:r>
              <w:rPr>
                <w:sz w:val="24"/>
              </w:rPr>
              <w:t>изучение</w:t>
            </w:r>
            <w:r>
              <w:rPr>
                <w:spacing w:val="1"/>
                <w:sz w:val="24"/>
              </w:rPr>
              <w:t xml:space="preserve"> </w:t>
            </w:r>
            <w:r>
              <w:rPr>
                <w:sz w:val="24"/>
              </w:rPr>
              <w:t>периодических</w:t>
            </w:r>
            <w:r>
              <w:rPr>
                <w:spacing w:val="1"/>
                <w:sz w:val="24"/>
              </w:rPr>
              <w:t xml:space="preserve"> </w:t>
            </w:r>
            <w:r>
              <w:rPr>
                <w:sz w:val="24"/>
              </w:rPr>
              <w:t>источников</w:t>
            </w:r>
            <w:r>
              <w:rPr>
                <w:spacing w:val="1"/>
                <w:sz w:val="24"/>
              </w:rPr>
              <w:t xml:space="preserve"> </w:t>
            </w:r>
            <w:r>
              <w:rPr>
                <w:sz w:val="24"/>
              </w:rPr>
              <w:t>и</w:t>
            </w:r>
            <w:r>
              <w:rPr>
                <w:spacing w:val="1"/>
                <w:sz w:val="24"/>
              </w:rPr>
              <w:t xml:space="preserve"> </w:t>
            </w:r>
            <w:r>
              <w:rPr>
                <w:sz w:val="24"/>
              </w:rPr>
              <w:t>интернет</w:t>
            </w:r>
            <w:r>
              <w:rPr>
                <w:spacing w:val="1"/>
                <w:sz w:val="24"/>
              </w:rPr>
              <w:t xml:space="preserve"> </w:t>
            </w:r>
            <w:r>
              <w:rPr>
                <w:sz w:val="24"/>
              </w:rPr>
              <w:t>-</w:t>
            </w:r>
            <w:r>
              <w:rPr>
                <w:spacing w:val="1"/>
                <w:sz w:val="24"/>
              </w:rPr>
              <w:t xml:space="preserve"> </w:t>
            </w:r>
            <w:r>
              <w:rPr>
                <w:sz w:val="24"/>
              </w:rPr>
              <w:t>ресурсов</w:t>
            </w:r>
            <w:r>
              <w:rPr>
                <w:spacing w:val="1"/>
                <w:sz w:val="24"/>
              </w:rPr>
              <w:t xml:space="preserve"> </w:t>
            </w:r>
            <w:r>
              <w:rPr>
                <w:sz w:val="24"/>
              </w:rPr>
              <w:t>по</w:t>
            </w:r>
            <w:r>
              <w:rPr>
                <w:spacing w:val="1"/>
                <w:sz w:val="24"/>
              </w:rPr>
              <w:t xml:space="preserve"> </w:t>
            </w:r>
            <w:r>
              <w:rPr>
                <w:sz w:val="24"/>
              </w:rPr>
              <w:t>проблеме,</w:t>
            </w:r>
            <w:r>
              <w:rPr>
                <w:spacing w:val="1"/>
                <w:sz w:val="24"/>
              </w:rPr>
              <w:t xml:space="preserve"> </w:t>
            </w:r>
            <w:r>
              <w:rPr>
                <w:sz w:val="24"/>
              </w:rPr>
              <w:t>подготовка</w:t>
            </w:r>
            <w:r>
              <w:rPr>
                <w:sz w:val="24"/>
              </w:rPr>
              <w:tab/>
            </w:r>
            <w:r>
              <w:rPr>
                <w:sz w:val="24"/>
              </w:rPr>
              <w:tab/>
            </w:r>
            <w:r>
              <w:rPr>
                <w:spacing w:val="-1"/>
                <w:sz w:val="24"/>
              </w:rPr>
              <w:t>тезисов</w:t>
            </w:r>
            <w:r>
              <w:rPr>
                <w:spacing w:val="-58"/>
                <w:sz w:val="24"/>
              </w:rPr>
              <w:t xml:space="preserve"> </w:t>
            </w:r>
            <w:r>
              <w:rPr>
                <w:sz w:val="24"/>
              </w:rPr>
              <w:t>выступления,</w:t>
            </w:r>
            <w:r>
              <w:rPr>
                <w:sz w:val="24"/>
              </w:rPr>
              <w:tab/>
            </w:r>
            <w:r>
              <w:rPr>
                <w:spacing w:val="-1"/>
                <w:sz w:val="24"/>
              </w:rPr>
              <w:t>презентации,</w:t>
            </w:r>
            <w:r>
              <w:rPr>
                <w:spacing w:val="-58"/>
                <w:sz w:val="24"/>
              </w:rPr>
              <w:t xml:space="preserve"> </w:t>
            </w:r>
            <w:r>
              <w:rPr>
                <w:sz w:val="24"/>
              </w:rPr>
              <w:t>подготовка</w:t>
            </w:r>
            <w:r>
              <w:rPr>
                <w:spacing w:val="1"/>
                <w:sz w:val="24"/>
              </w:rPr>
              <w:t xml:space="preserve"> </w:t>
            </w:r>
            <w:r>
              <w:rPr>
                <w:sz w:val="24"/>
              </w:rPr>
              <w:t>к</w:t>
            </w:r>
            <w:r>
              <w:rPr>
                <w:spacing w:val="1"/>
                <w:sz w:val="24"/>
              </w:rPr>
              <w:t xml:space="preserve"> </w:t>
            </w:r>
            <w:r>
              <w:rPr>
                <w:sz w:val="24"/>
              </w:rPr>
              <w:t>решению</w:t>
            </w:r>
            <w:r>
              <w:rPr>
                <w:spacing w:val="1"/>
                <w:sz w:val="24"/>
              </w:rPr>
              <w:t xml:space="preserve"> </w:t>
            </w:r>
            <w:r>
              <w:rPr>
                <w:sz w:val="24"/>
              </w:rPr>
              <w:t>ситуационных</w:t>
            </w:r>
            <w:r>
              <w:rPr>
                <w:spacing w:val="1"/>
                <w:sz w:val="24"/>
              </w:rPr>
              <w:t xml:space="preserve"> </w:t>
            </w:r>
            <w:r>
              <w:rPr>
                <w:sz w:val="24"/>
              </w:rPr>
              <w:t>заданий</w:t>
            </w:r>
          </w:p>
        </w:tc>
      </w:tr>
    </w:tbl>
    <w:p w14:paraId="3B68BE98" w14:textId="4B9B85AA" w:rsidR="00411845" w:rsidRPr="005532E3" w:rsidRDefault="00F95658" w:rsidP="00F95658">
      <w:pPr>
        <w:ind w:firstLine="709"/>
        <w:jc w:val="both"/>
        <w:rPr>
          <w:sz w:val="28"/>
          <w:szCs w:val="28"/>
        </w:rPr>
      </w:pPr>
      <w:r>
        <w:rPr>
          <w:sz w:val="28"/>
          <w:szCs w:val="28"/>
        </w:rPr>
        <w:t xml:space="preserve">                                                                                                                    </w:t>
      </w:r>
    </w:p>
    <w:p w14:paraId="115E4B91" w14:textId="2D08483B"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p>
    <w:p w14:paraId="6C202D8D" w14:textId="0C7B12B9" w:rsidR="003C3A70" w:rsidRDefault="003C3A70" w:rsidP="003C3A70">
      <w:pPr>
        <w:ind w:firstLine="709"/>
        <w:jc w:val="both"/>
        <w:rPr>
          <w:sz w:val="28"/>
          <w:szCs w:val="28"/>
        </w:rPr>
      </w:pPr>
      <w:r w:rsidRPr="002511D5">
        <w:rPr>
          <w:sz w:val="28"/>
          <w:szCs w:val="28"/>
        </w:rPr>
        <w:t xml:space="preserve">Оценка знаний </w:t>
      </w:r>
      <w:r w:rsidRPr="00664436">
        <w:rPr>
          <w:sz w:val="28"/>
          <w:szCs w:val="28"/>
        </w:rPr>
        <w:t xml:space="preserve">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w:t>
      </w:r>
      <w:r w:rsidR="00A25328">
        <w:rPr>
          <w:sz w:val="28"/>
          <w:szCs w:val="28"/>
        </w:rPr>
        <w:t xml:space="preserve">контрольной работы </w:t>
      </w:r>
      <w:r w:rsidRPr="00664436">
        <w:rPr>
          <w:sz w:val="28"/>
          <w:szCs w:val="28"/>
        </w:rPr>
        <w:t>(доклад и презентация).</w:t>
      </w:r>
    </w:p>
    <w:p w14:paraId="78A4D2BF" w14:textId="7D229D05" w:rsidR="003C3A70" w:rsidRDefault="003C3A70" w:rsidP="003C3A70">
      <w:pPr>
        <w:ind w:firstLine="709"/>
        <w:jc w:val="both"/>
        <w:rPr>
          <w:sz w:val="28"/>
          <w:szCs w:val="28"/>
        </w:rPr>
      </w:pPr>
      <w:r w:rsidRPr="00664436">
        <w:rPr>
          <w:sz w:val="28"/>
          <w:szCs w:val="28"/>
        </w:rPr>
        <w:t xml:space="preserve">Промежуточный контроль проводится в </w:t>
      </w:r>
      <w:r w:rsidRPr="00A73D13">
        <w:rPr>
          <w:sz w:val="28"/>
          <w:szCs w:val="28"/>
        </w:rPr>
        <w:t>форме зачета, оценки итоговых знаний и в соответствии с критериями Финансового университета</w:t>
      </w:r>
      <w:r w:rsidRPr="00664436">
        <w:rPr>
          <w:sz w:val="28"/>
          <w:szCs w:val="28"/>
        </w:rPr>
        <w:t xml:space="preserve"> реализуется следующим образом:</w:t>
      </w:r>
    </w:p>
    <w:p w14:paraId="5906E7C0" w14:textId="77777777" w:rsidR="00020084" w:rsidRPr="00664436" w:rsidRDefault="00020084" w:rsidP="003C3A70">
      <w:pPr>
        <w:ind w:firstLine="709"/>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6239"/>
        <w:gridCol w:w="3348"/>
      </w:tblGrid>
      <w:tr w:rsidR="003C3A70" w:rsidRPr="00074961" w14:paraId="6CB14090" w14:textId="77777777" w:rsidTr="00FA315D">
        <w:trPr>
          <w:jc w:val="center"/>
        </w:trPr>
        <w:tc>
          <w:tcPr>
            <w:tcW w:w="298" w:type="pct"/>
          </w:tcPr>
          <w:p w14:paraId="6635CF70" w14:textId="77777777" w:rsidR="003C3A70" w:rsidRPr="00074961" w:rsidRDefault="003C3A70" w:rsidP="00FA315D">
            <w:pPr>
              <w:jc w:val="center"/>
              <w:rPr>
                <w:b/>
                <w:sz w:val="24"/>
                <w:szCs w:val="24"/>
              </w:rPr>
            </w:pPr>
            <w:r w:rsidRPr="00074961">
              <w:rPr>
                <w:b/>
                <w:sz w:val="24"/>
                <w:szCs w:val="24"/>
              </w:rPr>
              <w:t xml:space="preserve">№ </w:t>
            </w:r>
          </w:p>
        </w:tc>
        <w:tc>
          <w:tcPr>
            <w:tcW w:w="3060" w:type="pct"/>
          </w:tcPr>
          <w:p w14:paraId="3963E4D0" w14:textId="77777777" w:rsidR="003C3A70" w:rsidRPr="00074961" w:rsidRDefault="003C3A70" w:rsidP="00FA315D">
            <w:pPr>
              <w:jc w:val="center"/>
              <w:rPr>
                <w:b/>
                <w:sz w:val="24"/>
                <w:szCs w:val="24"/>
              </w:rPr>
            </w:pPr>
            <w:r w:rsidRPr="00074961">
              <w:rPr>
                <w:b/>
                <w:sz w:val="24"/>
                <w:szCs w:val="24"/>
              </w:rPr>
              <w:t>Вид отчетности</w:t>
            </w:r>
          </w:p>
        </w:tc>
        <w:tc>
          <w:tcPr>
            <w:tcW w:w="1642" w:type="pct"/>
          </w:tcPr>
          <w:p w14:paraId="484DD355" w14:textId="77777777" w:rsidR="003C3A70" w:rsidRPr="00074961" w:rsidRDefault="003C3A70" w:rsidP="00FA315D">
            <w:pPr>
              <w:jc w:val="center"/>
              <w:rPr>
                <w:b/>
                <w:sz w:val="24"/>
                <w:szCs w:val="24"/>
              </w:rPr>
            </w:pPr>
            <w:r w:rsidRPr="00074961">
              <w:rPr>
                <w:b/>
                <w:sz w:val="24"/>
                <w:szCs w:val="24"/>
              </w:rPr>
              <w:t>Баллы</w:t>
            </w:r>
          </w:p>
        </w:tc>
      </w:tr>
      <w:tr w:rsidR="003C3A70" w:rsidRPr="00074961" w14:paraId="7BBCB1EF" w14:textId="77777777" w:rsidTr="00FA315D">
        <w:trPr>
          <w:jc w:val="center"/>
        </w:trPr>
        <w:tc>
          <w:tcPr>
            <w:tcW w:w="298" w:type="pct"/>
          </w:tcPr>
          <w:p w14:paraId="6706C899" w14:textId="77777777" w:rsidR="003C3A70" w:rsidRPr="00074961" w:rsidRDefault="003C3A70" w:rsidP="00FA315D">
            <w:pPr>
              <w:jc w:val="both"/>
              <w:rPr>
                <w:sz w:val="24"/>
                <w:szCs w:val="24"/>
              </w:rPr>
            </w:pPr>
            <w:r w:rsidRPr="00074961">
              <w:rPr>
                <w:sz w:val="24"/>
                <w:szCs w:val="24"/>
              </w:rPr>
              <w:t>1.</w:t>
            </w:r>
          </w:p>
        </w:tc>
        <w:tc>
          <w:tcPr>
            <w:tcW w:w="3060" w:type="pct"/>
          </w:tcPr>
          <w:p w14:paraId="0A4A9231" w14:textId="77777777" w:rsidR="003C3A70" w:rsidRPr="00074961" w:rsidRDefault="003C3A70" w:rsidP="00FA315D">
            <w:pPr>
              <w:jc w:val="both"/>
              <w:rPr>
                <w:color w:val="000000"/>
                <w:sz w:val="24"/>
                <w:szCs w:val="24"/>
              </w:rPr>
            </w:pPr>
            <w:r w:rsidRPr="00074961">
              <w:rPr>
                <w:color w:val="000000"/>
                <w:sz w:val="24"/>
                <w:szCs w:val="24"/>
              </w:rPr>
              <w:t>Работа в семестре</w:t>
            </w:r>
          </w:p>
        </w:tc>
        <w:tc>
          <w:tcPr>
            <w:tcW w:w="1642" w:type="pct"/>
          </w:tcPr>
          <w:p w14:paraId="69D717E6" w14:textId="77777777" w:rsidR="003C3A70" w:rsidRPr="00074961" w:rsidRDefault="003C3A70" w:rsidP="00FA315D">
            <w:pPr>
              <w:jc w:val="center"/>
              <w:rPr>
                <w:sz w:val="24"/>
                <w:szCs w:val="24"/>
              </w:rPr>
            </w:pPr>
            <w:r w:rsidRPr="00074961">
              <w:rPr>
                <w:sz w:val="24"/>
                <w:szCs w:val="24"/>
              </w:rPr>
              <w:t>40</w:t>
            </w:r>
          </w:p>
        </w:tc>
      </w:tr>
      <w:tr w:rsidR="003C3A70" w:rsidRPr="00074961" w14:paraId="3057F176" w14:textId="77777777" w:rsidTr="00FA315D">
        <w:trPr>
          <w:trHeight w:val="256"/>
          <w:jc w:val="center"/>
        </w:trPr>
        <w:tc>
          <w:tcPr>
            <w:tcW w:w="298" w:type="pct"/>
          </w:tcPr>
          <w:p w14:paraId="110326CC" w14:textId="77777777" w:rsidR="003C3A70" w:rsidRPr="00074961" w:rsidRDefault="003C3A70" w:rsidP="00FA315D">
            <w:pPr>
              <w:jc w:val="both"/>
              <w:rPr>
                <w:sz w:val="24"/>
                <w:szCs w:val="24"/>
              </w:rPr>
            </w:pPr>
            <w:r w:rsidRPr="00074961">
              <w:rPr>
                <w:sz w:val="24"/>
                <w:szCs w:val="24"/>
              </w:rPr>
              <w:t>2.</w:t>
            </w:r>
          </w:p>
        </w:tc>
        <w:tc>
          <w:tcPr>
            <w:tcW w:w="3060" w:type="pct"/>
          </w:tcPr>
          <w:p w14:paraId="40F41515" w14:textId="42CF4AEF" w:rsidR="003C3A70" w:rsidRPr="00074961" w:rsidRDefault="003C3A70" w:rsidP="00074961">
            <w:pPr>
              <w:jc w:val="both"/>
              <w:rPr>
                <w:sz w:val="24"/>
                <w:szCs w:val="24"/>
              </w:rPr>
            </w:pPr>
            <w:r w:rsidRPr="00074961">
              <w:rPr>
                <w:sz w:val="24"/>
                <w:szCs w:val="24"/>
              </w:rPr>
              <w:t>Зачет</w:t>
            </w:r>
          </w:p>
        </w:tc>
        <w:tc>
          <w:tcPr>
            <w:tcW w:w="1642" w:type="pct"/>
          </w:tcPr>
          <w:p w14:paraId="6ED9B093" w14:textId="77777777" w:rsidR="003C3A70" w:rsidRPr="00074961" w:rsidRDefault="003C3A70" w:rsidP="00FA315D">
            <w:pPr>
              <w:jc w:val="center"/>
              <w:rPr>
                <w:sz w:val="24"/>
                <w:szCs w:val="24"/>
              </w:rPr>
            </w:pPr>
            <w:r w:rsidRPr="00074961">
              <w:rPr>
                <w:sz w:val="24"/>
                <w:szCs w:val="24"/>
              </w:rPr>
              <w:t>60</w:t>
            </w:r>
          </w:p>
        </w:tc>
      </w:tr>
      <w:tr w:rsidR="003C3A70" w:rsidRPr="00074961" w14:paraId="296C2530" w14:textId="77777777" w:rsidTr="00FA315D">
        <w:trPr>
          <w:jc w:val="center"/>
        </w:trPr>
        <w:tc>
          <w:tcPr>
            <w:tcW w:w="298" w:type="pct"/>
          </w:tcPr>
          <w:p w14:paraId="38D711A9" w14:textId="77777777" w:rsidR="003C3A70" w:rsidRPr="00074961" w:rsidRDefault="003C3A70" w:rsidP="00FA315D">
            <w:pPr>
              <w:jc w:val="both"/>
              <w:rPr>
                <w:sz w:val="24"/>
                <w:szCs w:val="24"/>
              </w:rPr>
            </w:pPr>
          </w:p>
        </w:tc>
        <w:tc>
          <w:tcPr>
            <w:tcW w:w="3060" w:type="pct"/>
          </w:tcPr>
          <w:p w14:paraId="2DCD5969" w14:textId="77777777" w:rsidR="003C3A70" w:rsidRPr="00074961" w:rsidRDefault="003C3A70" w:rsidP="00FA315D">
            <w:pPr>
              <w:jc w:val="both"/>
              <w:rPr>
                <w:sz w:val="24"/>
                <w:szCs w:val="24"/>
              </w:rPr>
            </w:pPr>
            <w:r w:rsidRPr="00074961">
              <w:rPr>
                <w:sz w:val="24"/>
                <w:szCs w:val="24"/>
              </w:rPr>
              <w:t>Итого:</w:t>
            </w:r>
          </w:p>
        </w:tc>
        <w:tc>
          <w:tcPr>
            <w:tcW w:w="1642" w:type="pct"/>
          </w:tcPr>
          <w:p w14:paraId="39EBE2E4" w14:textId="77777777" w:rsidR="003C3A70" w:rsidRPr="00074961" w:rsidRDefault="003C3A70" w:rsidP="00FA315D">
            <w:pPr>
              <w:jc w:val="center"/>
              <w:rPr>
                <w:sz w:val="24"/>
                <w:szCs w:val="24"/>
              </w:rPr>
            </w:pPr>
            <w:r w:rsidRPr="00074961">
              <w:rPr>
                <w:sz w:val="24"/>
                <w:szCs w:val="24"/>
              </w:rPr>
              <w:t>100</w:t>
            </w:r>
          </w:p>
        </w:tc>
      </w:tr>
    </w:tbl>
    <w:p w14:paraId="6A000117" w14:textId="77777777" w:rsidR="00074961" w:rsidRDefault="00074961" w:rsidP="003C3A70">
      <w:pPr>
        <w:ind w:firstLine="708"/>
        <w:jc w:val="both"/>
        <w:rPr>
          <w:b/>
          <w:sz w:val="24"/>
          <w:szCs w:val="24"/>
        </w:rPr>
      </w:pPr>
    </w:p>
    <w:p w14:paraId="34DB6C8B" w14:textId="257A9056" w:rsidR="003C3A70" w:rsidRPr="00074961" w:rsidRDefault="003C3A70" w:rsidP="003C3A70">
      <w:pPr>
        <w:ind w:firstLine="708"/>
        <w:jc w:val="both"/>
        <w:rPr>
          <w:b/>
          <w:sz w:val="24"/>
          <w:szCs w:val="24"/>
        </w:rPr>
      </w:pPr>
      <w:r w:rsidRPr="00074961">
        <w:rPr>
          <w:b/>
          <w:sz w:val="24"/>
          <w:szCs w:val="24"/>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
        <w:gridCol w:w="6103"/>
        <w:gridCol w:w="3587"/>
      </w:tblGrid>
      <w:tr w:rsidR="003C3A70" w:rsidRPr="00074961" w14:paraId="7AF4AA2C" w14:textId="77777777" w:rsidTr="00FA315D">
        <w:tc>
          <w:tcPr>
            <w:tcW w:w="248" w:type="pct"/>
          </w:tcPr>
          <w:p w14:paraId="60DFDC9F" w14:textId="77777777" w:rsidR="003C3A70" w:rsidRPr="00074961" w:rsidRDefault="003C3A70" w:rsidP="00FA315D">
            <w:pPr>
              <w:jc w:val="center"/>
              <w:rPr>
                <w:b/>
                <w:sz w:val="24"/>
                <w:szCs w:val="24"/>
              </w:rPr>
            </w:pPr>
            <w:r w:rsidRPr="00074961">
              <w:rPr>
                <w:b/>
                <w:sz w:val="24"/>
                <w:szCs w:val="24"/>
              </w:rPr>
              <w:t>№</w:t>
            </w:r>
          </w:p>
        </w:tc>
        <w:tc>
          <w:tcPr>
            <w:tcW w:w="2993" w:type="pct"/>
          </w:tcPr>
          <w:p w14:paraId="071FAE96" w14:textId="77777777" w:rsidR="003C3A70" w:rsidRPr="00074961" w:rsidRDefault="003C3A70" w:rsidP="00FA315D">
            <w:pPr>
              <w:jc w:val="center"/>
              <w:rPr>
                <w:b/>
                <w:sz w:val="24"/>
                <w:szCs w:val="24"/>
              </w:rPr>
            </w:pPr>
            <w:r w:rsidRPr="00074961">
              <w:rPr>
                <w:b/>
                <w:sz w:val="24"/>
                <w:szCs w:val="24"/>
              </w:rPr>
              <w:t>Формы текущего контроля</w:t>
            </w:r>
          </w:p>
        </w:tc>
        <w:tc>
          <w:tcPr>
            <w:tcW w:w="1759" w:type="pct"/>
          </w:tcPr>
          <w:p w14:paraId="65795667" w14:textId="77777777" w:rsidR="003C3A70" w:rsidRPr="00074961" w:rsidRDefault="003C3A70" w:rsidP="00FA315D">
            <w:pPr>
              <w:jc w:val="center"/>
              <w:rPr>
                <w:b/>
                <w:sz w:val="24"/>
                <w:szCs w:val="24"/>
              </w:rPr>
            </w:pPr>
            <w:r w:rsidRPr="00074961">
              <w:rPr>
                <w:b/>
                <w:sz w:val="24"/>
                <w:szCs w:val="24"/>
              </w:rPr>
              <w:t>Количество баллов</w:t>
            </w:r>
          </w:p>
        </w:tc>
      </w:tr>
      <w:tr w:rsidR="003C3A70" w:rsidRPr="00074961" w14:paraId="2E6A5389" w14:textId="77777777" w:rsidTr="00FA315D">
        <w:tc>
          <w:tcPr>
            <w:tcW w:w="248" w:type="pct"/>
          </w:tcPr>
          <w:p w14:paraId="17314463" w14:textId="77777777" w:rsidR="003C3A70" w:rsidRPr="00074961" w:rsidRDefault="003C3A70" w:rsidP="00FA315D">
            <w:pPr>
              <w:jc w:val="both"/>
              <w:rPr>
                <w:sz w:val="24"/>
                <w:szCs w:val="24"/>
              </w:rPr>
            </w:pPr>
            <w:r w:rsidRPr="00074961">
              <w:rPr>
                <w:sz w:val="24"/>
                <w:szCs w:val="24"/>
              </w:rPr>
              <w:lastRenderedPageBreak/>
              <w:t>1.</w:t>
            </w:r>
          </w:p>
        </w:tc>
        <w:tc>
          <w:tcPr>
            <w:tcW w:w="2993" w:type="pct"/>
          </w:tcPr>
          <w:p w14:paraId="58193ABE" w14:textId="77777777" w:rsidR="003C3A70" w:rsidRPr="00074961" w:rsidRDefault="003C3A70" w:rsidP="00FA315D">
            <w:pPr>
              <w:jc w:val="both"/>
              <w:rPr>
                <w:sz w:val="24"/>
                <w:szCs w:val="24"/>
              </w:rPr>
            </w:pPr>
            <w:r w:rsidRPr="00074961">
              <w:rPr>
                <w:sz w:val="24"/>
                <w:szCs w:val="24"/>
              </w:rPr>
              <w:t xml:space="preserve">Активная работа на семинарском занятии (в том числе блиц-опрос по теме) </w:t>
            </w:r>
          </w:p>
        </w:tc>
        <w:tc>
          <w:tcPr>
            <w:tcW w:w="1759" w:type="pct"/>
          </w:tcPr>
          <w:p w14:paraId="5AEF6E61" w14:textId="5230DE0D" w:rsidR="003C3A70" w:rsidRPr="00074961" w:rsidRDefault="005E4497" w:rsidP="00FA315D">
            <w:pPr>
              <w:jc w:val="center"/>
              <w:rPr>
                <w:sz w:val="24"/>
                <w:szCs w:val="24"/>
              </w:rPr>
            </w:pPr>
            <w:r w:rsidRPr="00074961">
              <w:rPr>
                <w:sz w:val="24"/>
                <w:szCs w:val="24"/>
              </w:rPr>
              <w:t>12</w:t>
            </w:r>
          </w:p>
        </w:tc>
      </w:tr>
      <w:tr w:rsidR="003C3A70" w:rsidRPr="00074961" w14:paraId="70FFD2B8" w14:textId="77777777" w:rsidTr="00FA315D">
        <w:tc>
          <w:tcPr>
            <w:tcW w:w="248" w:type="pct"/>
          </w:tcPr>
          <w:p w14:paraId="40136F82" w14:textId="77777777" w:rsidR="003C3A70" w:rsidRPr="00074961" w:rsidRDefault="003C3A70" w:rsidP="00FA315D">
            <w:pPr>
              <w:jc w:val="both"/>
              <w:rPr>
                <w:sz w:val="24"/>
                <w:szCs w:val="24"/>
              </w:rPr>
            </w:pPr>
            <w:r w:rsidRPr="00074961">
              <w:rPr>
                <w:sz w:val="24"/>
                <w:szCs w:val="24"/>
              </w:rPr>
              <w:t>2.</w:t>
            </w:r>
          </w:p>
        </w:tc>
        <w:tc>
          <w:tcPr>
            <w:tcW w:w="2993" w:type="pct"/>
          </w:tcPr>
          <w:p w14:paraId="44A9A5AB" w14:textId="77777777" w:rsidR="003C3A70" w:rsidRPr="00074961" w:rsidRDefault="003C3A70" w:rsidP="00FA315D">
            <w:pPr>
              <w:jc w:val="both"/>
              <w:rPr>
                <w:sz w:val="24"/>
                <w:szCs w:val="24"/>
              </w:rPr>
            </w:pPr>
            <w:r w:rsidRPr="00074961">
              <w:rPr>
                <w:sz w:val="24"/>
                <w:szCs w:val="24"/>
              </w:rPr>
              <w:t>Посещение</w:t>
            </w:r>
          </w:p>
        </w:tc>
        <w:tc>
          <w:tcPr>
            <w:tcW w:w="1759" w:type="pct"/>
          </w:tcPr>
          <w:p w14:paraId="3B4569FD" w14:textId="77777777" w:rsidR="003C3A70" w:rsidRPr="00074961" w:rsidRDefault="003C3A70" w:rsidP="00FA315D">
            <w:pPr>
              <w:jc w:val="center"/>
              <w:rPr>
                <w:sz w:val="24"/>
                <w:szCs w:val="24"/>
              </w:rPr>
            </w:pPr>
            <w:r w:rsidRPr="00074961">
              <w:rPr>
                <w:sz w:val="24"/>
                <w:szCs w:val="24"/>
              </w:rPr>
              <w:t>6</w:t>
            </w:r>
          </w:p>
        </w:tc>
      </w:tr>
      <w:tr w:rsidR="003C3A70" w:rsidRPr="00074961" w14:paraId="332F3CF7" w14:textId="77777777" w:rsidTr="00FA315D">
        <w:tc>
          <w:tcPr>
            <w:tcW w:w="248" w:type="pct"/>
          </w:tcPr>
          <w:p w14:paraId="2143C572" w14:textId="77777777" w:rsidR="003C3A70" w:rsidRPr="00074961" w:rsidRDefault="003C3A70" w:rsidP="00FA315D">
            <w:pPr>
              <w:jc w:val="both"/>
              <w:rPr>
                <w:sz w:val="24"/>
                <w:szCs w:val="24"/>
              </w:rPr>
            </w:pPr>
            <w:r w:rsidRPr="00074961">
              <w:rPr>
                <w:sz w:val="24"/>
                <w:szCs w:val="24"/>
              </w:rPr>
              <w:t>3.</w:t>
            </w:r>
          </w:p>
        </w:tc>
        <w:tc>
          <w:tcPr>
            <w:tcW w:w="2993" w:type="pct"/>
          </w:tcPr>
          <w:p w14:paraId="3FFA6FC5" w14:textId="77777777" w:rsidR="003C3A70" w:rsidRPr="00074961" w:rsidRDefault="003C3A70" w:rsidP="00FA315D">
            <w:pPr>
              <w:jc w:val="both"/>
              <w:rPr>
                <w:sz w:val="24"/>
                <w:szCs w:val="24"/>
              </w:rPr>
            </w:pPr>
            <w:r w:rsidRPr="00074961">
              <w:rPr>
                <w:sz w:val="24"/>
                <w:szCs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1759" w:type="pct"/>
          </w:tcPr>
          <w:p w14:paraId="059EABBE" w14:textId="5E90812F" w:rsidR="003C3A70" w:rsidRPr="00074961" w:rsidRDefault="003C3A70" w:rsidP="00FA315D">
            <w:pPr>
              <w:jc w:val="center"/>
              <w:rPr>
                <w:sz w:val="24"/>
                <w:szCs w:val="24"/>
              </w:rPr>
            </w:pPr>
            <w:r w:rsidRPr="00074961">
              <w:rPr>
                <w:sz w:val="24"/>
                <w:szCs w:val="24"/>
              </w:rPr>
              <w:t>1</w:t>
            </w:r>
            <w:r w:rsidR="005E4497" w:rsidRPr="00074961">
              <w:rPr>
                <w:sz w:val="24"/>
                <w:szCs w:val="24"/>
              </w:rPr>
              <w:t>2</w:t>
            </w:r>
          </w:p>
        </w:tc>
      </w:tr>
      <w:tr w:rsidR="005E4497" w:rsidRPr="00074961" w14:paraId="72B257C3" w14:textId="77777777" w:rsidTr="00FA315D">
        <w:tc>
          <w:tcPr>
            <w:tcW w:w="248" w:type="pct"/>
          </w:tcPr>
          <w:p w14:paraId="562E01C2" w14:textId="5FFF9199" w:rsidR="005E4497" w:rsidRPr="00074961" w:rsidRDefault="005E4497" w:rsidP="00FA315D">
            <w:pPr>
              <w:jc w:val="both"/>
              <w:rPr>
                <w:sz w:val="24"/>
                <w:szCs w:val="24"/>
              </w:rPr>
            </w:pPr>
            <w:r w:rsidRPr="00074961">
              <w:rPr>
                <w:sz w:val="24"/>
                <w:szCs w:val="24"/>
              </w:rPr>
              <w:t>4.</w:t>
            </w:r>
          </w:p>
        </w:tc>
        <w:tc>
          <w:tcPr>
            <w:tcW w:w="2993" w:type="pct"/>
          </w:tcPr>
          <w:p w14:paraId="3E0663D7" w14:textId="76E5939F" w:rsidR="005E4497" w:rsidRPr="00074961" w:rsidRDefault="005E4497" w:rsidP="00FA315D">
            <w:pPr>
              <w:jc w:val="both"/>
              <w:rPr>
                <w:sz w:val="24"/>
                <w:szCs w:val="24"/>
              </w:rPr>
            </w:pPr>
            <w:r w:rsidRPr="00074961">
              <w:rPr>
                <w:sz w:val="24"/>
                <w:szCs w:val="24"/>
              </w:rPr>
              <w:t>Контрольная работа</w:t>
            </w:r>
          </w:p>
        </w:tc>
        <w:tc>
          <w:tcPr>
            <w:tcW w:w="1759" w:type="pct"/>
          </w:tcPr>
          <w:p w14:paraId="16310C52" w14:textId="44AB88FB" w:rsidR="005E4497" w:rsidRPr="00074961" w:rsidRDefault="005E4497" w:rsidP="00FA315D">
            <w:pPr>
              <w:jc w:val="center"/>
              <w:rPr>
                <w:sz w:val="24"/>
                <w:szCs w:val="24"/>
              </w:rPr>
            </w:pPr>
            <w:r w:rsidRPr="00074961">
              <w:rPr>
                <w:sz w:val="24"/>
                <w:szCs w:val="24"/>
              </w:rPr>
              <w:t>10</w:t>
            </w:r>
          </w:p>
        </w:tc>
      </w:tr>
      <w:tr w:rsidR="003C3A70" w:rsidRPr="00074961" w14:paraId="1B6E3C9D" w14:textId="77777777" w:rsidTr="00FA315D">
        <w:tc>
          <w:tcPr>
            <w:tcW w:w="248" w:type="pct"/>
          </w:tcPr>
          <w:p w14:paraId="36429843" w14:textId="77777777" w:rsidR="003C3A70" w:rsidRPr="00074961" w:rsidRDefault="003C3A70" w:rsidP="00FA315D">
            <w:pPr>
              <w:jc w:val="both"/>
              <w:rPr>
                <w:sz w:val="24"/>
                <w:szCs w:val="24"/>
              </w:rPr>
            </w:pPr>
          </w:p>
        </w:tc>
        <w:tc>
          <w:tcPr>
            <w:tcW w:w="2993" w:type="pct"/>
          </w:tcPr>
          <w:p w14:paraId="33D81596" w14:textId="77777777" w:rsidR="003C3A70" w:rsidRPr="00074961" w:rsidRDefault="003C3A70" w:rsidP="00FA315D">
            <w:pPr>
              <w:jc w:val="both"/>
              <w:rPr>
                <w:sz w:val="24"/>
                <w:szCs w:val="24"/>
              </w:rPr>
            </w:pPr>
            <w:r w:rsidRPr="00074961">
              <w:rPr>
                <w:sz w:val="24"/>
                <w:szCs w:val="24"/>
              </w:rPr>
              <w:t>Итого</w:t>
            </w:r>
          </w:p>
        </w:tc>
        <w:tc>
          <w:tcPr>
            <w:tcW w:w="1759" w:type="pct"/>
          </w:tcPr>
          <w:p w14:paraId="03C0EDC4" w14:textId="77777777" w:rsidR="003C3A70" w:rsidRPr="00074961" w:rsidRDefault="003C3A70" w:rsidP="00FA315D">
            <w:pPr>
              <w:jc w:val="center"/>
              <w:rPr>
                <w:sz w:val="24"/>
                <w:szCs w:val="24"/>
              </w:rPr>
            </w:pPr>
            <w:r w:rsidRPr="00074961">
              <w:rPr>
                <w:sz w:val="24"/>
                <w:szCs w:val="24"/>
              </w:rPr>
              <w:t>40</w:t>
            </w:r>
          </w:p>
        </w:tc>
      </w:tr>
    </w:tbl>
    <w:p w14:paraId="4281F907" w14:textId="77777777" w:rsidR="003C3A70" w:rsidRDefault="003C3A70" w:rsidP="003C3A70">
      <w:pPr>
        <w:spacing w:line="360" w:lineRule="auto"/>
        <w:jc w:val="both"/>
        <w:rPr>
          <w:b/>
          <w:snapToGrid w:val="0"/>
          <w:color w:val="000000"/>
          <w:sz w:val="28"/>
          <w:szCs w:val="28"/>
        </w:rPr>
      </w:pPr>
    </w:p>
    <w:p w14:paraId="06C50B01" w14:textId="3AD2C2A5" w:rsidR="003C3A70" w:rsidRPr="00664436" w:rsidRDefault="003C3A70" w:rsidP="003C3A70">
      <w:pPr>
        <w:spacing w:line="360" w:lineRule="auto"/>
        <w:jc w:val="both"/>
        <w:rPr>
          <w:b/>
          <w:snapToGrid w:val="0"/>
          <w:color w:val="000000"/>
          <w:sz w:val="28"/>
          <w:szCs w:val="28"/>
        </w:rPr>
      </w:pPr>
      <w:r w:rsidRPr="00664436">
        <w:rPr>
          <w:b/>
          <w:snapToGrid w:val="0"/>
          <w:color w:val="000000"/>
          <w:sz w:val="28"/>
          <w:szCs w:val="28"/>
        </w:rPr>
        <w:t xml:space="preserve">Перечень вопросов, заданий, тем для подготовки к текущему контролю </w:t>
      </w:r>
    </w:p>
    <w:p w14:paraId="1D3BB547" w14:textId="77777777" w:rsidR="005E4497" w:rsidRPr="005E4497" w:rsidRDefault="005E4497" w:rsidP="005E4497">
      <w:pPr>
        <w:jc w:val="both"/>
        <w:rPr>
          <w:sz w:val="28"/>
          <w:szCs w:val="28"/>
        </w:rPr>
      </w:pPr>
      <w:r w:rsidRPr="005E4497">
        <w:rPr>
          <w:sz w:val="28"/>
          <w:szCs w:val="28"/>
        </w:rPr>
        <w:t>Вопросы для научной дискуссии:</w:t>
      </w:r>
    </w:p>
    <w:p w14:paraId="16A62FF3" w14:textId="77777777" w:rsidR="005E4497" w:rsidRPr="005E4497" w:rsidRDefault="005E4497" w:rsidP="005E4497">
      <w:pPr>
        <w:jc w:val="both"/>
        <w:rPr>
          <w:sz w:val="28"/>
          <w:szCs w:val="28"/>
        </w:rPr>
      </w:pPr>
      <w:r w:rsidRPr="005E4497">
        <w:rPr>
          <w:sz w:val="28"/>
          <w:szCs w:val="28"/>
        </w:rPr>
        <w:t>1.</w:t>
      </w:r>
      <w:r w:rsidRPr="005E4497">
        <w:rPr>
          <w:sz w:val="28"/>
          <w:szCs w:val="28"/>
        </w:rPr>
        <w:tab/>
        <w:t>Выбор</w:t>
      </w:r>
      <w:r w:rsidRPr="005E4497">
        <w:rPr>
          <w:sz w:val="28"/>
          <w:szCs w:val="28"/>
        </w:rPr>
        <w:tab/>
        <w:t>юрисдикции</w:t>
      </w:r>
      <w:r w:rsidRPr="005E4497">
        <w:rPr>
          <w:sz w:val="28"/>
          <w:szCs w:val="28"/>
        </w:rPr>
        <w:tab/>
        <w:t>для</w:t>
      </w:r>
      <w:r w:rsidRPr="005E4497">
        <w:rPr>
          <w:sz w:val="28"/>
          <w:szCs w:val="28"/>
        </w:rPr>
        <w:tab/>
        <w:t>создания</w:t>
      </w:r>
      <w:r w:rsidRPr="005E4497">
        <w:rPr>
          <w:sz w:val="28"/>
          <w:szCs w:val="28"/>
        </w:rPr>
        <w:tab/>
        <w:t>иностранной</w:t>
      </w:r>
      <w:r w:rsidRPr="005E4497">
        <w:rPr>
          <w:sz w:val="28"/>
          <w:szCs w:val="28"/>
        </w:rPr>
        <w:tab/>
        <w:t>холдинговой (</w:t>
      </w:r>
      <w:proofErr w:type="spellStart"/>
      <w:r w:rsidRPr="005E4497">
        <w:rPr>
          <w:sz w:val="28"/>
          <w:szCs w:val="28"/>
        </w:rPr>
        <w:t>субхолдинговой</w:t>
      </w:r>
      <w:proofErr w:type="spellEnd"/>
      <w:r w:rsidRPr="005E4497">
        <w:rPr>
          <w:sz w:val="28"/>
          <w:szCs w:val="28"/>
        </w:rPr>
        <w:t>) компании. На примере конкретной юрисдикций.</w:t>
      </w:r>
    </w:p>
    <w:p w14:paraId="008A37E0" w14:textId="77777777" w:rsidR="005E4497" w:rsidRPr="005E4497" w:rsidRDefault="005E4497" w:rsidP="005E4497">
      <w:pPr>
        <w:jc w:val="both"/>
        <w:rPr>
          <w:sz w:val="28"/>
          <w:szCs w:val="28"/>
        </w:rPr>
      </w:pPr>
      <w:r w:rsidRPr="005E4497">
        <w:rPr>
          <w:sz w:val="28"/>
          <w:szCs w:val="28"/>
        </w:rPr>
        <w:t>2.</w:t>
      </w:r>
      <w:r w:rsidRPr="005E4497">
        <w:rPr>
          <w:sz w:val="28"/>
          <w:szCs w:val="28"/>
        </w:rPr>
        <w:tab/>
        <w:t>Квалификация гибридных финансовых инструментов в международных налоговых соглашениях.</w:t>
      </w:r>
    </w:p>
    <w:p w14:paraId="518E4180" w14:textId="77777777" w:rsidR="005E4497" w:rsidRPr="005E4497" w:rsidRDefault="005E4497" w:rsidP="005E4497">
      <w:pPr>
        <w:jc w:val="both"/>
        <w:rPr>
          <w:sz w:val="28"/>
          <w:szCs w:val="28"/>
        </w:rPr>
      </w:pPr>
      <w:r w:rsidRPr="005E4497">
        <w:rPr>
          <w:sz w:val="28"/>
          <w:szCs w:val="28"/>
        </w:rPr>
        <w:t>3.</w:t>
      </w:r>
      <w:r w:rsidRPr="005E4497">
        <w:rPr>
          <w:sz w:val="28"/>
          <w:szCs w:val="28"/>
        </w:rPr>
        <w:tab/>
        <w:t>Критерии</w:t>
      </w:r>
      <w:r w:rsidRPr="005E4497">
        <w:rPr>
          <w:sz w:val="28"/>
          <w:szCs w:val="28"/>
        </w:rPr>
        <w:tab/>
        <w:t>возникновения</w:t>
      </w:r>
      <w:r w:rsidRPr="005E4497">
        <w:rPr>
          <w:sz w:val="28"/>
          <w:szCs w:val="28"/>
        </w:rPr>
        <w:tab/>
        <w:t>постоянного</w:t>
      </w:r>
      <w:r w:rsidRPr="005E4497">
        <w:rPr>
          <w:sz w:val="28"/>
          <w:szCs w:val="28"/>
        </w:rPr>
        <w:tab/>
        <w:t>представительства</w:t>
      </w:r>
      <w:r w:rsidRPr="005E4497">
        <w:rPr>
          <w:sz w:val="28"/>
          <w:szCs w:val="28"/>
        </w:rPr>
        <w:tab/>
        <w:t>при осуществлении деятельности, связанной с оказанием услуг.</w:t>
      </w:r>
    </w:p>
    <w:p w14:paraId="59739D06" w14:textId="77777777" w:rsidR="005E4497" w:rsidRPr="005E4497" w:rsidRDefault="005E4497" w:rsidP="005E4497">
      <w:pPr>
        <w:jc w:val="both"/>
        <w:rPr>
          <w:sz w:val="28"/>
          <w:szCs w:val="28"/>
        </w:rPr>
      </w:pPr>
      <w:r w:rsidRPr="005E4497">
        <w:rPr>
          <w:sz w:val="28"/>
          <w:szCs w:val="28"/>
        </w:rPr>
        <w:t>4.</w:t>
      </w:r>
      <w:r w:rsidRPr="005E4497">
        <w:rPr>
          <w:sz w:val="28"/>
          <w:szCs w:val="28"/>
        </w:rPr>
        <w:tab/>
        <w:t>Международное налоговое планирование с использованием американских компаний.</w:t>
      </w:r>
    </w:p>
    <w:p w14:paraId="435BC619" w14:textId="77777777" w:rsidR="005E4497" w:rsidRPr="005E4497" w:rsidRDefault="005E4497" w:rsidP="005E4497">
      <w:pPr>
        <w:jc w:val="both"/>
        <w:rPr>
          <w:sz w:val="28"/>
          <w:szCs w:val="28"/>
        </w:rPr>
      </w:pPr>
      <w:r w:rsidRPr="005E4497">
        <w:rPr>
          <w:sz w:val="28"/>
          <w:szCs w:val="28"/>
        </w:rPr>
        <w:t>5.</w:t>
      </w:r>
      <w:r w:rsidRPr="005E4497">
        <w:rPr>
          <w:sz w:val="28"/>
          <w:szCs w:val="28"/>
        </w:rPr>
        <w:tab/>
        <w:t xml:space="preserve">Международное налоговое планирование с использованием английских компаний (по выбору: </w:t>
      </w:r>
      <w:proofErr w:type="spellStart"/>
      <w:r w:rsidRPr="005E4497">
        <w:rPr>
          <w:sz w:val="28"/>
          <w:szCs w:val="28"/>
        </w:rPr>
        <w:t>public</w:t>
      </w:r>
      <w:proofErr w:type="spellEnd"/>
      <w:r w:rsidRPr="005E4497">
        <w:rPr>
          <w:sz w:val="28"/>
          <w:szCs w:val="28"/>
        </w:rPr>
        <w:t xml:space="preserve"> </w:t>
      </w:r>
      <w:proofErr w:type="spellStart"/>
      <w:r w:rsidRPr="005E4497">
        <w:rPr>
          <w:sz w:val="28"/>
          <w:szCs w:val="28"/>
        </w:rPr>
        <w:t>limited</w:t>
      </w:r>
      <w:proofErr w:type="spellEnd"/>
      <w:r w:rsidRPr="005E4497">
        <w:rPr>
          <w:sz w:val="28"/>
          <w:szCs w:val="28"/>
        </w:rPr>
        <w:t xml:space="preserve"> </w:t>
      </w:r>
      <w:proofErr w:type="spellStart"/>
      <w:r w:rsidRPr="005E4497">
        <w:rPr>
          <w:sz w:val="28"/>
          <w:szCs w:val="28"/>
        </w:rPr>
        <w:t>company</w:t>
      </w:r>
      <w:proofErr w:type="spellEnd"/>
      <w:r w:rsidRPr="005E4497">
        <w:rPr>
          <w:sz w:val="28"/>
          <w:szCs w:val="28"/>
        </w:rPr>
        <w:t xml:space="preserve">, </w:t>
      </w:r>
      <w:proofErr w:type="spellStart"/>
      <w:r w:rsidRPr="005E4497">
        <w:rPr>
          <w:sz w:val="28"/>
          <w:szCs w:val="28"/>
        </w:rPr>
        <w:t>public</w:t>
      </w:r>
      <w:proofErr w:type="spellEnd"/>
      <w:r w:rsidRPr="005E4497">
        <w:rPr>
          <w:sz w:val="28"/>
          <w:szCs w:val="28"/>
        </w:rPr>
        <w:t xml:space="preserve"> </w:t>
      </w:r>
      <w:proofErr w:type="spellStart"/>
      <w:r w:rsidRPr="005E4497">
        <w:rPr>
          <w:sz w:val="28"/>
          <w:szCs w:val="28"/>
        </w:rPr>
        <w:t>company</w:t>
      </w:r>
      <w:proofErr w:type="spellEnd"/>
      <w:r w:rsidRPr="005E4497">
        <w:rPr>
          <w:sz w:val="28"/>
          <w:szCs w:val="28"/>
        </w:rPr>
        <w:t xml:space="preserve"> </w:t>
      </w:r>
      <w:proofErr w:type="spellStart"/>
      <w:r w:rsidRPr="005E4497">
        <w:rPr>
          <w:sz w:val="28"/>
          <w:szCs w:val="28"/>
        </w:rPr>
        <w:t>limited</w:t>
      </w:r>
      <w:proofErr w:type="spellEnd"/>
      <w:r w:rsidRPr="005E4497">
        <w:rPr>
          <w:sz w:val="28"/>
          <w:szCs w:val="28"/>
        </w:rPr>
        <w:t xml:space="preserve"> by </w:t>
      </w:r>
      <w:proofErr w:type="spellStart"/>
      <w:r w:rsidRPr="005E4497">
        <w:rPr>
          <w:sz w:val="28"/>
          <w:szCs w:val="28"/>
        </w:rPr>
        <w:t>shares</w:t>
      </w:r>
      <w:proofErr w:type="spellEnd"/>
      <w:r w:rsidRPr="005E4497">
        <w:rPr>
          <w:sz w:val="28"/>
          <w:szCs w:val="28"/>
        </w:rPr>
        <w:t>).</w:t>
      </w:r>
    </w:p>
    <w:p w14:paraId="32CB7B88" w14:textId="77777777" w:rsidR="005E4497" w:rsidRPr="005E4497" w:rsidRDefault="005E4497" w:rsidP="005E4497">
      <w:pPr>
        <w:jc w:val="both"/>
        <w:rPr>
          <w:sz w:val="28"/>
          <w:szCs w:val="28"/>
        </w:rPr>
      </w:pPr>
      <w:r w:rsidRPr="005E4497">
        <w:rPr>
          <w:sz w:val="28"/>
          <w:szCs w:val="28"/>
        </w:rPr>
        <w:t>6.</w:t>
      </w:r>
      <w:r w:rsidRPr="005E4497">
        <w:rPr>
          <w:sz w:val="28"/>
          <w:szCs w:val="28"/>
        </w:rPr>
        <w:tab/>
        <w:t>Международное налоговое планирование с использованием европейских компаний.</w:t>
      </w:r>
    </w:p>
    <w:p w14:paraId="3520B357" w14:textId="77777777" w:rsidR="005E4497" w:rsidRPr="005E4497" w:rsidRDefault="005E4497" w:rsidP="005E4497">
      <w:pPr>
        <w:jc w:val="both"/>
        <w:rPr>
          <w:sz w:val="28"/>
          <w:szCs w:val="28"/>
        </w:rPr>
      </w:pPr>
      <w:r w:rsidRPr="005E4497">
        <w:rPr>
          <w:sz w:val="28"/>
          <w:szCs w:val="28"/>
        </w:rPr>
        <w:t>7.</w:t>
      </w:r>
      <w:r w:rsidRPr="005E4497">
        <w:rPr>
          <w:sz w:val="28"/>
          <w:szCs w:val="28"/>
        </w:rPr>
        <w:tab/>
        <w:t>Международно-правовое</w:t>
      </w:r>
      <w:r w:rsidRPr="005E4497">
        <w:rPr>
          <w:sz w:val="28"/>
          <w:szCs w:val="28"/>
        </w:rPr>
        <w:tab/>
        <w:t>регулирование</w:t>
      </w:r>
      <w:r w:rsidRPr="005E4497">
        <w:rPr>
          <w:sz w:val="28"/>
          <w:szCs w:val="28"/>
        </w:rPr>
        <w:tab/>
        <w:t>отношений,</w:t>
      </w:r>
      <w:r w:rsidRPr="005E4497">
        <w:rPr>
          <w:sz w:val="28"/>
          <w:szCs w:val="28"/>
        </w:rPr>
        <w:tab/>
        <w:t>связанных</w:t>
      </w:r>
      <w:r w:rsidRPr="005E4497">
        <w:rPr>
          <w:sz w:val="28"/>
          <w:szCs w:val="28"/>
        </w:rPr>
        <w:tab/>
        <w:t>с</w:t>
      </w:r>
      <w:r>
        <w:rPr>
          <w:sz w:val="28"/>
          <w:szCs w:val="28"/>
        </w:rPr>
        <w:t xml:space="preserve"> </w:t>
      </w:r>
      <w:r w:rsidRPr="005E4497">
        <w:rPr>
          <w:sz w:val="28"/>
          <w:szCs w:val="28"/>
        </w:rPr>
        <w:t>доверительной собственностью.</w:t>
      </w:r>
    </w:p>
    <w:p w14:paraId="428CE4AD" w14:textId="77777777" w:rsidR="005E4497" w:rsidRPr="005E4497" w:rsidRDefault="005E4497" w:rsidP="005E4497">
      <w:pPr>
        <w:jc w:val="both"/>
        <w:rPr>
          <w:sz w:val="28"/>
          <w:szCs w:val="28"/>
        </w:rPr>
      </w:pPr>
      <w:r w:rsidRPr="005E4497">
        <w:rPr>
          <w:sz w:val="28"/>
          <w:szCs w:val="28"/>
        </w:rPr>
        <w:t>8.</w:t>
      </w:r>
      <w:r w:rsidRPr="005E4497">
        <w:rPr>
          <w:sz w:val="28"/>
          <w:szCs w:val="28"/>
        </w:rPr>
        <w:tab/>
        <w:t>Признание</w:t>
      </w:r>
      <w:r w:rsidRPr="005E4497">
        <w:rPr>
          <w:sz w:val="28"/>
          <w:szCs w:val="28"/>
        </w:rPr>
        <w:tab/>
        <w:t>трастов</w:t>
      </w:r>
      <w:r w:rsidRPr="005E4497">
        <w:rPr>
          <w:sz w:val="28"/>
          <w:szCs w:val="28"/>
        </w:rPr>
        <w:tab/>
        <w:t>в</w:t>
      </w:r>
      <w:r w:rsidRPr="005E4497">
        <w:rPr>
          <w:sz w:val="28"/>
          <w:szCs w:val="28"/>
        </w:rPr>
        <w:tab/>
        <w:t>России</w:t>
      </w:r>
      <w:r w:rsidRPr="005E4497">
        <w:rPr>
          <w:sz w:val="28"/>
          <w:szCs w:val="28"/>
        </w:rPr>
        <w:tab/>
        <w:t>и</w:t>
      </w:r>
      <w:r w:rsidRPr="005E4497">
        <w:rPr>
          <w:sz w:val="28"/>
          <w:szCs w:val="28"/>
        </w:rPr>
        <w:tab/>
        <w:t>возможность</w:t>
      </w:r>
      <w:r w:rsidRPr="005E4497">
        <w:rPr>
          <w:sz w:val="28"/>
          <w:szCs w:val="28"/>
        </w:rPr>
        <w:tab/>
        <w:t>учреждать</w:t>
      </w:r>
      <w:r w:rsidRPr="005E4497">
        <w:rPr>
          <w:sz w:val="28"/>
          <w:szCs w:val="28"/>
        </w:rPr>
        <w:tab/>
        <w:t>трасты, регулируемые иностранным правом.</w:t>
      </w:r>
    </w:p>
    <w:p w14:paraId="322D930C" w14:textId="77777777" w:rsidR="005E4497" w:rsidRPr="005E4497" w:rsidRDefault="005E4497" w:rsidP="005E4497">
      <w:pPr>
        <w:jc w:val="both"/>
        <w:rPr>
          <w:sz w:val="28"/>
          <w:szCs w:val="28"/>
        </w:rPr>
      </w:pPr>
      <w:r w:rsidRPr="005E4497">
        <w:rPr>
          <w:sz w:val="28"/>
          <w:szCs w:val="28"/>
        </w:rPr>
        <w:t>9.</w:t>
      </w:r>
      <w:r w:rsidRPr="005E4497">
        <w:rPr>
          <w:sz w:val="28"/>
          <w:szCs w:val="28"/>
        </w:rPr>
        <w:tab/>
        <w:t>Налоговый арбитраж при осуществлении трансграничных операций с гибридными финансовыми инструментами.</w:t>
      </w:r>
    </w:p>
    <w:p w14:paraId="196EF0CE" w14:textId="77777777" w:rsidR="005E4497" w:rsidRPr="005E4497" w:rsidRDefault="005E4497" w:rsidP="005E4497">
      <w:pPr>
        <w:jc w:val="both"/>
        <w:rPr>
          <w:sz w:val="28"/>
          <w:szCs w:val="28"/>
        </w:rPr>
      </w:pPr>
      <w:r w:rsidRPr="005E4497">
        <w:rPr>
          <w:sz w:val="28"/>
          <w:szCs w:val="28"/>
        </w:rPr>
        <w:t>10.</w:t>
      </w:r>
      <w:r w:rsidRPr="005E4497">
        <w:rPr>
          <w:sz w:val="28"/>
          <w:szCs w:val="28"/>
        </w:rPr>
        <w:tab/>
        <w:t>Налогообложение доходов от использования и отчуждения движимого имущества.</w:t>
      </w:r>
    </w:p>
    <w:p w14:paraId="5018C037" w14:textId="77777777" w:rsidR="005E4497" w:rsidRPr="005E4497" w:rsidRDefault="005E4497" w:rsidP="005E4497">
      <w:pPr>
        <w:jc w:val="both"/>
        <w:rPr>
          <w:sz w:val="28"/>
          <w:szCs w:val="28"/>
        </w:rPr>
      </w:pPr>
      <w:r w:rsidRPr="005E4497">
        <w:rPr>
          <w:sz w:val="28"/>
          <w:szCs w:val="28"/>
        </w:rPr>
        <w:t>11.</w:t>
      </w:r>
      <w:r w:rsidRPr="005E4497">
        <w:rPr>
          <w:sz w:val="28"/>
          <w:szCs w:val="28"/>
        </w:rPr>
        <w:tab/>
        <w:t>Налогообложение</w:t>
      </w:r>
      <w:r w:rsidRPr="005E4497">
        <w:rPr>
          <w:sz w:val="28"/>
          <w:szCs w:val="28"/>
        </w:rPr>
        <w:tab/>
        <w:t>операций</w:t>
      </w:r>
      <w:r w:rsidRPr="005E4497">
        <w:rPr>
          <w:sz w:val="28"/>
          <w:szCs w:val="28"/>
        </w:rPr>
        <w:tab/>
        <w:t>с</w:t>
      </w:r>
      <w:r w:rsidRPr="005E4497">
        <w:rPr>
          <w:sz w:val="28"/>
          <w:szCs w:val="28"/>
        </w:rPr>
        <w:tab/>
        <w:t>еврооблигациями</w:t>
      </w:r>
      <w:r w:rsidRPr="005E4497">
        <w:rPr>
          <w:sz w:val="28"/>
          <w:szCs w:val="28"/>
        </w:rPr>
        <w:tab/>
        <w:t>и</w:t>
      </w:r>
      <w:r w:rsidRPr="005E4497">
        <w:rPr>
          <w:sz w:val="28"/>
          <w:szCs w:val="28"/>
        </w:rPr>
        <w:tab/>
        <w:t>депозитарными расписками.</w:t>
      </w:r>
    </w:p>
    <w:p w14:paraId="6092CC5B" w14:textId="77777777" w:rsidR="005E4497" w:rsidRPr="005E4497" w:rsidRDefault="005E4497" w:rsidP="005E4497">
      <w:pPr>
        <w:jc w:val="both"/>
        <w:rPr>
          <w:sz w:val="28"/>
          <w:szCs w:val="28"/>
        </w:rPr>
      </w:pPr>
      <w:r w:rsidRPr="005E4497">
        <w:rPr>
          <w:sz w:val="28"/>
          <w:szCs w:val="28"/>
        </w:rPr>
        <w:t>12.</w:t>
      </w:r>
      <w:r w:rsidRPr="005E4497">
        <w:rPr>
          <w:sz w:val="28"/>
          <w:szCs w:val="28"/>
        </w:rPr>
        <w:tab/>
        <w:t>Определение расходов постоянных представительств.</w:t>
      </w:r>
    </w:p>
    <w:p w14:paraId="7AB698BF" w14:textId="77777777" w:rsidR="005E4497" w:rsidRPr="005E4497" w:rsidRDefault="005E4497" w:rsidP="005E4497">
      <w:pPr>
        <w:jc w:val="both"/>
        <w:rPr>
          <w:sz w:val="28"/>
          <w:szCs w:val="28"/>
        </w:rPr>
      </w:pPr>
      <w:r w:rsidRPr="005E4497">
        <w:rPr>
          <w:sz w:val="28"/>
          <w:szCs w:val="28"/>
        </w:rPr>
        <w:t>13.</w:t>
      </w:r>
      <w:r w:rsidRPr="005E4497">
        <w:rPr>
          <w:sz w:val="28"/>
          <w:szCs w:val="28"/>
        </w:rPr>
        <w:tab/>
        <w:t>Особенности международное налоговое планирование с использованием юридических лиц в Республике Беларусь и Республике Казахстан.</w:t>
      </w:r>
    </w:p>
    <w:p w14:paraId="4A0EC17C" w14:textId="77777777" w:rsidR="005E4497" w:rsidRPr="005E4497" w:rsidRDefault="005E4497" w:rsidP="005E4497">
      <w:pPr>
        <w:jc w:val="both"/>
        <w:rPr>
          <w:sz w:val="28"/>
          <w:szCs w:val="28"/>
        </w:rPr>
      </w:pPr>
      <w:r w:rsidRPr="005E4497">
        <w:rPr>
          <w:sz w:val="28"/>
          <w:szCs w:val="28"/>
        </w:rPr>
        <w:t>14.</w:t>
      </w:r>
      <w:r w:rsidRPr="005E4497">
        <w:rPr>
          <w:sz w:val="28"/>
          <w:szCs w:val="28"/>
        </w:rPr>
        <w:tab/>
        <w:t>Особенности налогообложения доходов от использования и отчуждения воздушных судов, морских судов и судов внутреннего плавания.</w:t>
      </w:r>
    </w:p>
    <w:p w14:paraId="332193AE" w14:textId="77777777" w:rsidR="005E4497" w:rsidRPr="005E4497" w:rsidRDefault="005E4497" w:rsidP="005E4497">
      <w:pPr>
        <w:jc w:val="both"/>
        <w:rPr>
          <w:sz w:val="28"/>
          <w:szCs w:val="28"/>
        </w:rPr>
      </w:pPr>
      <w:r w:rsidRPr="005E4497">
        <w:rPr>
          <w:sz w:val="28"/>
          <w:szCs w:val="28"/>
        </w:rPr>
        <w:t>15.</w:t>
      </w:r>
      <w:r w:rsidRPr="005E4497">
        <w:rPr>
          <w:sz w:val="28"/>
          <w:szCs w:val="28"/>
        </w:rPr>
        <w:tab/>
        <w:t>Особенности налогообложения доходов от отчуждения определенных видов акций компаний.</w:t>
      </w:r>
    </w:p>
    <w:p w14:paraId="2A2B47B0" w14:textId="77777777" w:rsidR="005E4497" w:rsidRPr="005E4497" w:rsidRDefault="005E4497" w:rsidP="005E4497">
      <w:pPr>
        <w:jc w:val="both"/>
        <w:rPr>
          <w:sz w:val="28"/>
          <w:szCs w:val="28"/>
        </w:rPr>
      </w:pPr>
      <w:r w:rsidRPr="005E4497">
        <w:rPr>
          <w:sz w:val="28"/>
          <w:szCs w:val="28"/>
        </w:rPr>
        <w:t>16.</w:t>
      </w:r>
      <w:r w:rsidRPr="005E4497">
        <w:rPr>
          <w:sz w:val="28"/>
          <w:szCs w:val="28"/>
        </w:rPr>
        <w:tab/>
        <w:t>Особенности налогообложения лицензионных платежей, составляющих доход постоянного представительства иностранной организации.</w:t>
      </w:r>
    </w:p>
    <w:p w14:paraId="5969FDBB" w14:textId="77777777" w:rsidR="005E4497" w:rsidRPr="005E4497" w:rsidRDefault="005E4497" w:rsidP="005E4497">
      <w:pPr>
        <w:jc w:val="both"/>
        <w:rPr>
          <w:sz w:val="28"/>
          <w:szCs w:val="28"/>
        </w:rPr>
      </w:pPr>
      <w:r w:rsidRPr="005E4497">
        <w:rPr>
          <w:sz w:val="28"/>
          <w:szCs w:val="28"/>
        </w:rPr>
        <w:t>17.</w:t>
      </w:r>
      <w:r w:rsidRPr="005E4497">
        <w:rPr>
          <w:sz w:val="28"/>
          <w:szCs w:val="28"/>
        </w:rPr>
        <w:tab/>
        <w:t xml:space="preserve">Особые случаи образования постоянного представительства. Факторы, свидетельствующие об отсутствии у иностранной организации постоянного </w:t>
      </w:r>
      <w:r w:rsidRPr="005E4497">
        <w:rPr>
          <w:sz w:val="28"/>
          <w:szCs w:val="28"/>
        </w:rPr>
        <w:lastRenderedPageBreak/>
        <w:t>представительства.</w:t>
      </w:r>
    </w:p>
    <w:p w14:paraId="5237E41F" w14:textId="77777777" w:rsidR="005E4497" w:rsidRPr="005E4497" w:rsidRDefault="005E4497" w:rsidP="005E4497">
      <w:pPr>
        <w:jc w:val="both"/>
        <w:rPr>
          <w:sz w:val="28"/>
          <w:szCs w:val="28"/>
        </w:rPr>
      </w:pPr>
      <w:r w:rsidRPr="005E4497">
        <w:rPr>
          <w:sz w:val="28"/>
          <w:szCs w:val="28"/>
        </w:rPr>
        <w:t>18.</w:t>
      </w:r>
      <w:r w:rsidRPr="005E4497">
        <w:rPr>
          <w:sz w:val="28"/>
          <w:szCs w:val="28"/>
        </w:rPr>
        <w:tab/>
        <w:t>Отнесение объектов гражданских прав к ценным бумагам в соответствии с применимым законодательством иностранных государств.</w:t>
      </w:r>
    </w:p>
    <w:p w14:paraId="45375666" w14:textId="77777777" w:rsidR="005E4497" w:rsidRPr="005E4497" w:rsidRDefault="005E4497" w:rsidP="005E4497">
      <w:pPr>
        <w:jc w:val="both"/>
        <w:rPr>
          <w:sz w:val="28"/>
          <w:szCs w:val="28"/>
        </w:rPr>
      </w:pPr>
      <w:r w:rsidRPr="005E4497">
        <w:rPr>
          <w:sz w:val="28"/>
          <w:szCs w:val="28"/>
        </w:rPr>
        <w:t>19.</w:t>
      </w:r>
      <w:r w:rsidRPr="005E4497">
        <w:rPr>
          <w:sz w:val="28"/>
          <w:szCs w:val="28"/>
        </w:rPr>
        <w:tab/>
        <w:t>Пограничные ситуации при классификации доходов: классификация доходов от гибридных финансовых инструментов – займов и облигаций, проценты по которым рассчитываются исходя и прибыли заемщика (</w:t>
      </w:r>
      <w:proofErr w:type="spellStart"/>
      <w:r w:rsidRPr="005E4497">
        <w:rPr>
          <w:sz w:val="28"/>
          <w:szCs w:val="28"/>
        </w:rPr>
        <w:t>profit</w:t>
      </w:r>
      <w:proofErr w:type="spellEnd"/>
      <w:r w:rsidRPr="005E4497">
        <w:rPr>
          <w:sz w:val="28"/>
          <w:szCs w:val="28"/>
        </w:rPr>
        <w:t xml:space="preserve"> </w:t>
      </w:r>
      <w:proofErr w:type="spellStart"/>
      <w:r w:rsidRPr="005E4497">
        <w:rPr>
          <w:sz w:val="28"/>
          <w:szCs w:val="28"/>
        </w:rPr>
        <w:t>participating</w:t>
      </w:r>
      <w:proofErr w:type="spellEnd"/>
      <w:r w:rsidRPr="005E4497">
        <w:rPr>
          <w:sz w:val="28"/>
          <w:szCs w:val="28"/>
        </w:rPr>
        <w:t xml:space="preserve"> </w:t>
      </w:r>
      <w:proofErr w:type="spellStart"/>
      <w:r w:rsidRPr="005E4497">
        <w:rPr>
          <w:sz w:val="28"/>
          <w:szCs w:val="28"/>
        </w:rPr>
        <w:t>loans</w:t>
      </w:r>
      <w:proofErr w:type="spellEnd"/>
      <w:r w:rsidRPr="005E4497">
        <w:rPr>
          <w:sz w:val="28"/>
          <w:szCs w:val="28"/>
        </w:rPr>
        <w:t xml:space="preserve"> </w:t>
      </w:r>
      <w:proofErr w:type="spellStart"/>
      <w:r w:rsidRPr="005E4497">
        <w:rPr>
          <w:sz w:val="28"/>
          <w:szCs w:val="28"/>
        </w:rPr>
        <w:t>and</w:t>
      </w:r>
      <w:proofErr w:type="spellEnd"/>
      <w:r w:rsidRPr="005E4497">
        <w:rPr>
          <w:sz w:val="28"/>
          <w:szCs w:val="28"/>
        </w:rPr>
        <w:t xml:space="preserve"> </w:t>
      </w:r>
      <w:proofErr w:type="spellStart"/>
      <w:r w:rsidRPr="005E4497">
        <w:rPr>
          <w:sz w:val="28"/>
          <w:szCs w:val="28"/>
        </w:rPr>
        <w:t>bonds</w:t>
      </w:r>
      <w:proofErr w:type="spellEnd"/>
      <w:r w:rsidRPr="005E4497">
        <w:rPr>
          <w:sz w:val="28"/>
          <w:szCs w:val="28"/>
        </w:rPr>
        <w:t>);</w:t>
      </w:r>
    </w:p>
    <w:p w14:paraId="4C1F3FBD" w14:textId="43D4FD45" w:rsidR="005E4497" w:rsidRPr="005E4497" w:rsidRDefault="005E4497" w:rsidP="005E4497">
      <w:pPr>
        <w:jc w:val="both"/>
        <w:rPr>
          <w:sz w:val="28"/>
          <w:szCs w:val="28"/>
        </w:rPr>
      </w:pPr>
      <w:r w:rsidRPr="005E4497">
        <w:rPr>
          <w:sz w:val="28"/>
          <w:szCs w:val="28"/>
        </w:rPr>
        <w:t>20.</w:t>
      </w:r>
      <w:r w:rsidRPr="005E4497">
        <w:rPr>
          <w:sz w:val="28"/>
          <w:szCs w:val="28"/>
        </w:rPr>
        <w:tab/>
        <w:t>Пограничные ситуации при классификации доходов: распределение имущества при ликвидации организации, распределение доходов простого товарищества.</w:t>
      </w:r>
      <w:r w:rsidRPr="005E4497">
        <w:t xml:space="preserve"> </w:t>
      </w:r>
      <w:r w:rsidRPr="005E4497">
        <w:rPr>
          <w:sz w:val="28"/>
          <w:szCs w:val="28"/>
        </w:rPr>
        <w:t>21.</w:t>
      </w:r>
      <w:r w:rsidRPr="005E4497">
        <w:rPr>
          <w:sz w:val="28"/>
          <w:szCs w:val="28"/>
        </w:rPr>
        <w:tab/>
        <w:t>Пограничные ситуации при классификации доходов: распределение имущества при ликвидации организации, распределение доходов простого товарищества.</w:t>
      </w:r>
    </w:p>
    <w:p w14:paraId="65DD0CF3" w14:textId="77777777" w:rsidR="005E4497" w:rsidRPr="005E4497" w:rsidRDefault="005E4497" w:rsidP="005E4497">
      <w:pPr>
        <w:jc w:val="both"/>
        <w:rPr>
          <w:sz w:val="28"/>
          <w:szCs w:val="28"/>
        </w:rPr>
      </w:pPr>
      <w:r w:rsidRPr="005E4497">
        <w:rPr>
          <w:sz w:val="28"/>
          <w:szCs w:val="28"/>
        </w:rPr>
        <w:t>22.</w:t>
      </w:r>
      <w:r w:rsidRPr="005E4497">
        <w:rPr>
          <w:sz w:val="28"/>
          <w:szCs w:val="28"/>
        </w:rPr>
        <w:tab/>
        <w:t xml:space="preserve">Понятие «дивиденды» в российском налоговом законодательстве и в соглашениях об </w:t>
      </w:r>
      <w:proofErr w:type="spellStart"/>
      <w:r w:rsidRPr="005E4497">
        <w:rPr>
          <w:sz w:val="28"/>
          <w:szCs w:val="28"/>
        </w:rPr>
        <w:t>избежании</w:t>
      </w:r>
      <w:proofErr w:type="spellEnd"/>
      <w:r w:rsidRPr="005E4497">
        <w:rPr>
          <w:sz w:val="28"/>
          <w:szCs w:val="28"/>
        </w:rPr>
        <w:t xml:space="preserve"> двойного налогообложения.</w:t>
      </w:r>
    </w:p>
    <w:p w14:paraId="6C46B791" w14:textId="77777777" w:rsidR="005E4497" w:rsidRPr="005E4497" w:rsidRDefault="005E4497" w:rsidP="005E4497">
      <w:pPr>
        <w:jc w:val="both"/>
        <w:rPr>
          <w:sz w:val="28"/>
          <w:szCs w:val="28"/>
        </w:rPr>
      </w:pPr>
      <w:r w:rsidRPr="005E4497">
        <w:rPr>
          <w:sz w:val="28"/>
          <w:szCs w:val="28"/>
        </w:rPr>
        <w:t>23.</w:t>
      </w:r>
      <w:r w:rsidRPr="005E4497">
        <w:rPr>
          <w:sz w:val="28"/>
          <w:szCs w:val="28"/>
        </w:rPr>
        <w:tab/>
        <w:t xml:space="preserve">Понятие «лицензионные платежи» в российском налоговом законодательстве и в соглашениях об </w:t>
      </w:r>
      <w:proofErr w:type="spellStart"/>
      <w:r w:rsidRPr="005E4497">
        <w:rPr>
          <w:sz w:val="28"/>
          <w:szCs w:val="28"/>
        </w:rPr>
        <w:t>избежании</w:t>
      </w:r>
      <w:proofErr w:type="spellEnd"/>
      <w:r w:rsidRPr="005E4497">
        <w:rPr>
          <w:sz w:val="28"/>
          <w:szCs w:val="28"/>
        </w:rPr>
        <w:t xml:space="preserve"> двойного налогообложения.</w:t>
      </w:r>
    </w:p>
    <w:p w14:paraId="6FFD2817" w14:textId="77777777" w:rsidR="005E4497" w:rsidRPr="005E4497" w:rsidRDefault="005E4497" w:rsidP="005E4497">
      <w:pPr>
        <w:jc w:val="both"/>
        <w:rPr>
          <w:sz w:val="28"/>
          <w:szCs w:val="28"/>
        </w:rPr>
      </w:pPr>
      <w:r w:rsidRPr="005E4497">
        <w:rPr>
          <w:sz w:val="28"/>
          <w:szCs w:val="28"/>
        </w:rPr>
        <w:t>24.</w:t>
      </w:r>
      <w:r w:rsidRPr="005E4497">
        <w:rPr>
          <w:sz w:val="28"/>
          <w:szCs w:val="28"/>
        </w:rPr>
        <w:tab/>
        <w:t xml:space="preserve">Понятие «проценты» в российском налоговом законодательстве и в соглашениях об </w:t>
      </w:r>
      <w:proofErr w:type="spellStart"/>
      <w:r w:rsidRPr="005E4497">
        <w:rPr>
          <w:sz w:val="28"/>
          <w:szCs w:val="28"/>
        </w:rPr>
        <w:t>избежании</w:t>
      </w:r>
      <w:proofErr w:type="spellEnd"/>
      <w:r w:rsidRPr="005E4497">
        <w:rPr>
          <w:sz w:val="28"/>
          <w:szCs w:val="28"/>
        </w:rPr>
        <w:t xml:space="preserve"> двойного налогообложения.</w:t>
      </w:r>
    </w:p>
    <w:p w14:paraId="5DF7E248" w14:textId="77777777" w:rsidR="005E4497" w:rsidRPr="005E4497" w:rsidRDefault="005E4497" w:rsidP="005E4497">
      <w:pPr>
        <w:jc w:val="both"/>
        <w:rPr>
          <w:sz w:val="28"/>
          <w:szCs w:val="28"/>
        </w:rPr>
      </w:pPr>
      <w:r w:rsidRPr="005E4497">
        <w:rPr>
          <w:sz w:val="28"/>
          <w:szCs w:val="28"/>
        </w:rPr>
        <w:t>25.</w:t>
      </w:r>
      <w:r w:rsidRPr="005E4497">
        <w:rPr>
          <w:sz w:val="28"/>
          <w:szCs w:val="28"/>
        </w:rPr>
        <w:tab/>
        <w:t>Правовое регулирование и налогообложение международных сделок с производными финансовыми инструментами, сделок обратной покупки ценных бумаг (сделок РЕПО) и сделок кредитования ценными бумагами.</w:t>
      </w:r>
    </w:p>
    <w:p w14:paraId="09B0BB9A" w14:textId="77777777" w:rsidR="005E4497" w:rsidRPr="005E4497" w:rsidRDefault="005E4497" w:rsidP="005E4497">
      <w:pPr>
        <w:jc w:val="both"/>
        <w:rPr>
          <w:sz w:val="28"/>
          <w:szCs w:val="28"/>
        </w:rPr>
      </w:pPr>
      <w:r w:rsidRPr="005E4497">
        <w:rPr>
          <w:sz w:val="28"/>
          <w:szCs w:val="28"/>
        </w:rPr>
        <w:t>26.</w:t>
      </w:r>
      <w:r w:rsidRPr="005E4497">
        <w:rPr>
          <w:sz w:val="28"/>
          <w:szCs w:val="28"/>
        </w:rPr>
        <w:tab/>
        <w:t>Правовое регулирование трансграничных операций на фондовом рынке.</w:t>
      </w:r>
    </w:p>
    <w:p w14:paraId="5C19B572" w14:textId="77777777" w:rsidR="005E4497" w:rsidRPr="005E4497" w:rsidRDefault="005E4497" w:rsidP="005E4497">
      <w:pPr>
        <w:jc w:val="both"/>
        <w:rPr>
          <w:sz w:val="28"/>
          <w:szCs w:val="28"/>
        </w:rPr>
      </w:pPr>
      <w:r w:rsidRPr="005E4497">
        <w:rPr>
          <w:sz w:val="28"/>
          <w:szCs w:val="28"/>
        </w:rPr>
        <w:t>27.</w:t>
      </w:r>
      <w:r w:rsidRPr="005E4497">
        <w:rPr>
          <w:sz w:val="28"/>
          <w:szCs w:val="28"/>
        </w:rPr>
        <w:tab/>
        <w:t>Практика применения норм о налогообложении контролируемых иностранных компаний (</w:t>
      </w:r>
      <w:proofErr w:type="spellStart"/>
      <w:r w:rsidRPr="005E4497">
        <w:rPr>
          <w:sz w:val="28"/>
          <w:szCs w:val="28"/>
        </w:rPr>
        <w:t>Controlled</w:t>
      </w:r>
      <w:proofErr w:type="spellEnd"/>
      <w:r w:rsidRPr="005E4497">
        <w:rPr>
          <w:sz w:val="28"/>
          <w:szCs w:val="28"/>
        </w:rPr>
        <w:t xml:space="preserve"> </w:t>
      </w:r>
      <w:proofErr w:type="spellStart"/>
      <w:r w:rsidRPr="005E4497">
        <w:rPr>
          <w:sz w:val="28"/>
          <w:szCs w:val="28"/>
        </w:rPr>
        <w:t>Foreign</w:t>
      </w:r>
      <w:proofErr w:type="spellEnd"/>
      <w:r w:rsidRPr="005E4497">
        <w:rPr>
          <w:sz w:val="28"/>
          <w:szCs w:val="28"/>
        </w:rPr>
        <w:t xml:space="preserve"> </w:t>
      </w:r>
      <w:proofErr w:type="spellStart"/>
      <w:r w:rsidRPr="005E4497">
        <w:rPr>
          <w:sz w:val="28"/>
          <w:szCs w:val="28"/>
        </w:rPr>
        <w:t>Corporation</w:t>
      </w:r>
      <w:proofErr w:type="spellEnd"/>
      <w:r w:rsidRPr="005E4497">
        <w:rPr>
          <w:sz w:val="28"/>
          <w:szCs w:val="28"/>
        </w:rPr>
        <w:t>) к финансовым и нефинансовым компаниям.</w:t>
      </w:r>
    </w:p>
    <w:p w14:paraId="6152C096" w14:textId="77777777" w:rsidR="005E4497" w:rsidRPr="005E4497" w:rsidRDefault="005E4497" w:rsidP="005E4497">
      <w:pPr>
        <w:jc w:val="both"/>
        <w:rPr>
          <w:sz w:val="28"/>
          <w:szCs w:val="28"/>
        </w:rPr>
      </w:pPr>
      <w:r w:rsidRPr="005E4497">
        <w:rPr>
          <w:sz w:val="28"/>
          <w:szCs w:val="28"/>
        </w:rPr>
        <w:t>28.</w:t>
      </w:r>
      <w:r w:rsidRPr="005E4497">
        <w:rPr>
          <w:sz w:val="28"/>
          <w:szCs w:val="28"/>
        </w:rPr>
        <w:tab/>
        <w:t>Принципы определения доходов постоянных представительств. По выбору: Принцип наличия связи полученного дохода с деятельностью через постоянное представительство. Концепция «</w:t>
      </w:r>
      <w:proofErr w:type="spellStart"/>
      <w:r w:rsidRPr="005E4497">
        <w:rPr>
          <w:sz w:val="28"/>
          <w:szCs w:val="28"/>
        </w:rPr>
        <w:t>force</w:t>
      </w:r>
      <w:proofErr w:type="spellEnd"/>
      <w:r w:rsidRPr="005E4497">
        <w:rPr>
          <w:sz w:val="28"/>
          <w:szCs w:val="28"/>
        </w:rPr>
        <w:t xml:space="preserve"> of </w:t>
      </w:r>
      <w:proofErr w:type="spellStart"/>
      <w:r w:rsidRPr="005E4497">
        <w:rPr>
          <w:sz w:val="28"/>
          <w:szCs w:val="28"/>
        </w:rPr>
        <w:t>attraction</w:t>
      </w:r>
      <w:proofErr w:type="spellEnd"/>
      <w:r w:rsidRPr="005E4497">
        <w:rPr>
          <w:sz w:val="28"/>
          <w:szCs w:val="28"/>
        </w:rPr>
        <w:t>». Принцип</w:t>
      </w:r>
    </w:p>
    <w:p w14:paraId="3EB32318" w14:textId="77777777" w:rsidR="005E4497" w:rsidRPr="005E4497" w:rsidRDefault="005E4497" w:rsidP="005E4497">
      <w:pPr>
        <w:jc w:val="both"/>
        <w:rPr>
          <w:sz w:val="28"/>
          <w:szCs w:val="28"/>
        </w:rPr>
      </w:pPr>
      <w:r w:rsidRPr="005E4497">
        <w:rPr>
          <w:sz w:val="28"/>
          <w:szCs w:val="28"/>
        </w:rPr>
        <w:t>«независимого предприятия» (</w:t>
      </w:r>
      <w:proofErr w:type="spellStart"/>
      <w:r w:rsidRPr="005E4497">
        <w:rPr>
          <w:sz w:val="28"/>
          <w:szCs w:val="28"/>
        </w:rPr>
        <w:t>independent</w:t>
      </w:r>
      <w:proofErr w:type="spellEnd"/>
      <w:r w:rsidRPr="005E4497">
        <w:rPr>
          <w:sz w:val="28"/>
          <w:szCs w:val="28"/>
        </w:rPr>
        <w:t xml:space="preserve"> </w:t>
      </w:r>
      <w:proofErr w:type="spellStart"/>
      <w:r w:rsidRPr="005E4497">
        <w:rPr>
          <w:sz w:val="28"/>
          <w:szCs w:val="28"/>
        </w:rPr>
        <w:t>enterprise</w:t>
      </w:r>
      <w:proofErr w:type="spellEnd"/>
      <w:r w:rsidRPr="005E4497">
        <w:rPr>
          <w:sz w:val="28"/>
          <w:szCs w:val="28"/>
        </w:rPr>
        <w:t>). Принцип единства метода определения доходов постоянных представительств.</w:t>
      </w:r>
    </w:p>
    <w:p w14:paraId="79561912" w14:textId="77777777" w:rsidR="005E4497" w:rsidRPr="005E4497" w:rsidRDefault="005E4497" w:rsidP="005E4497">
      <w:pPr>
        <w:jc w:val="both"/>
        <w:rPr>
          <w:sz w:val="28"/>
          <w:szCs w:val="28"/>
        </w:rPr>
      </w:pPr>
      <w:r w:rsidRPr="005E4497">
        <w:rPr>
          <w:sz w:val="28"/>
          <w:szCs w:val="28"/>
        </w:rPr>
        <w:t>29.</w:t>
      </w:r>
      <w:r w:rsidRPr="005E4497">
        <w:rPr>
          <w:sz w:val="28"/>
          <w:szCs w:val="28"/>
        </w:rPr>
        <w:tab/>
        <w:t>Развитие подходов к применению концепции наличия фактического права на доход (</w:t>
      </w:r>
      <w:proofErr w:type="spellStart"/>
      <w:r w:rsidRPr="005E4497">
        <w:rPr>
          <w:sz w:val="28"/>
          <w:szCs w:val="28"/>
        </w:rPr>
        <w:t>beneficial</w:t>
      </w:r>
      <w:proofErr w:type="spellEnd"/>
      <w:r w:rsidRPr="005E4497">
        <w:rPr>
          <w:sz w:val="28"/>
          <w:szCs w:val="28"/>
        </w:rPr>
        <w:t xml:space="preserve"> </w:t>
      </w:r>
      <w:proofErr w:type="spellStart"/>
      <w:r w:rsidRPr="005E4497">
        <w:rPr>
          <w:sz w:val="28"/>
          <w:szCs w:val="28"/>
        </w:rPr>
        <w:t>ownership</w:t>
      </w:r>
      <w:proofErr w:type="spellEnd"/>
      <w:r w:rsidRPr="005E4497">
        <w:rPr>
          <w:sz w:val="28"/>
          <w:szCs w:val="28"/>
        </w:rPr>
        <w:t>) национальными и зарубежными налоговыми органами.</w:t>
      </w:r>
    </w:p>
    <w:p w14:paraId="770CC112" w14:textId="77777777" w:rsidR="005E4497" w:rsidRPr="005E4497" w:rsidRDefault="005E4497" w:rsidP="005E4497">
      <w:pPr>
        <w:jc w:val="both"/>
        <w:rPr>
          <w:sz w:val="28"/>
          <w:szCs w:val="28"/>
        </w:rPr>
      </w:pPr>
      <w:r w:rsidRPr="005E4497">
        <w:rPr>
          <w:sz w:val="28"/>
          <w:szCs w:val="28"/>
        </w:rPr>
        <w:t>30.</w:t>
      </w:r>
      <w:r w:rsidRPr="005E4497">
        <w:rPr>
          <w:sz w:val="28"/>
          <w:szCs w:val="28"/>
        </w:rPr>
        <w:tab/>
        <w:t>Распределение прав на налогообложение «прочих» доходов, между договаривающимися государствами.</w:t>
      </w:r>
    </w:p>
    <w:p w14:paraId="3F57C15B" w14:textId="77777777" w:rsidR="005E4497" w:rsidRPr="005E4497" w:rsidRDefault="005E4497" w:rsidP="005E4497">
      <w:pPr>
        <w:jc w:val="both"/>
        <w:rPr>
          <w:sz w:val="28"/>
          <w:szCs w:val="28"/>
        </w:rPr>
      </w:pPr>
      <w:r w:rsidRPr="005E4497">
        <w:rPr>
          <w:sz w:val="28"/>
          <w:szCs w:val="28"/>
        </w:rPr>
        <w:t>31.</w:t>
      </w:r>
      <w:r w:rsidRPr="005E4497">
        <w:rPr>
          <w:sz w:val="28"/>
          <w:szCs w:val="28"/>
        </w:rPr>
        <w:tab/>
        <w:t>Распространение режима налогообложения дивидендов на иные виды доходов (переквалификация процентов в дивиденды в результате применения</w:t>
      </w:r>
    </w:p>
    <w:p w14:paraId="24A1969A" w14:textId="77777777" w:rsidR="005E4497" w:rsidRPr="005E4497" w:rsidRDefault="005E4497" w:rsidP="005E4497">
      <w:pPr>
        <w:jc w:val="both"/>
        <w:rPr>
          <w:sz w:val="28"/>
          <w:szCs w:val="28"/>
        </w:rPr>
      </w:pPr>
      <w:r w:rsidRPr="005E4497">
        <w:rPr>
          <w:sz w:val="28"/>
          <w:szCs w:val="28"/>
        </w:rPr>
        <w:t>«правил недостаточной капитализации» (</w:t>
      </w:r>
      <w:proofErr w:type="spellStart"/>
      <w:r w:rsidRPr="005E4497">
        <w:rPr>
          <w:sz w:val="28"/>
          <w:szCs w:val="28"/>
        </w:rPr>
        <w:t>thin</w:t>
      </w:r>
      <w:proofErr w:type="spellEnd"/>
      <w:r w:rsidRPr="005E4497">
        <w:rPr>
          <w:sz w:val="28"/>
          <w:szCs w:val="28"/>
        </w:rPr>
        <w:t xml:space="preserve"> </w:t>
      </w:r>
      <w:proofErr w:type="spellStart"/>
      <w:r w:rsidRPr="005E4497">
        <w:rPr>
          <w:sz w:val="28"/>
          <w:szCs w:val="28"/>
        </w:rPr>
        <w:t>capitalization</w:t>
      </w:r>
      <w:proofErr w:type="spellEnd"/>
      <w:r w:rsidRPr="005E4497">
        <w:rPr>
          <w:sz w:val="28"/>
          <w:szCs w:val="28"/>
        </w:rPr>
        <w:t xml:space="preserve"> </w:t>
      </w:r>
      <w:proofErr w:type="spellStart"/>
      <w:r w:rsidRPr="005E4497">
        <w:rPr>
          <w:sz w:val="28"/>
          <w:szCs w:val="28"/>
        </w:rPr>
        <w:t>rules</w:t>
      </w:r>
      <w:proofErr w:type="spellEnd"/>
      <w:r w:rsidRPr="005E4497">
        <w:rPr>
          <w:sz w:val="28"/>
          <w:szCs w:val="28"/>
        </w:rPr>
        <w:t>).</w:t>
      </w:r>
    </w:p>
    <w:p w14:paraId="29D56855" w14:textId="1650864D" w:rsidR="005E4497" w:rsidRPr="005E4497" w:rsidRDefault="005E4497" w:rsidP="005E4497">
      <w:pPr>
        <w:jc w:val="both"/>
        <w:rPr>
          <w:sz w:val="28"/>
          <w:szCs w:val="28"/>
        </w:rPr>
      </w:pPr>
      <w:r w:rsidRPr="005E4497">
        <w:rPr>
          <w:sz w:val="28"/>
          <w:szCs w:val="28"/>
        </w:rPr>
        <w:t>32.</w:t>
      </w:r>
      <w:r w:rsidRPr="005E4497">
        <w:rPr>
          <w:sz w:val="28"/>
          <w:szCs w:val="28"/>
        </w:rPr>
        <w:tab/>
        <w:t>Российская и зарубежная практика ограничения доступа к освобождениям,</w:t>
      </w:r>
      <w:r w:rsidRPr="005E4497">
        <w:t xml:space="preserve"> </w:t>
      </w:r>
      <w:r w:rsidRPr="005E4497">
        <w:rPr>
          <w:sz w:val="28"/>
          <w:szCs w:val="28"/>
        </w:rPr>
        <w:t xml:space="preserve">вытекающим из соглашений об </w:t>
      </w:r>
      <w:proofErr w:type="spellStart"/>
      <w:r w:rsidRPr="005E4497">
        <w:rPr>
          <w:sz w:val="28"/>
          <w:szCs w:val="28"/>
        </w:rPr>
        <w:t>избежании</w:t>
      </w:r>
      <w:proofErr w:type="spellEnd"/>
      <w:r w:rsidRPr="005E4497">
        <w:rPr>
          <w:sz w:val="28"/>
          <w:szCs w:val="28"/>
        </w:rPr>
        <w:t xml:space="preserve"> двойного налогообложения (</w:t>
      </w:r>
      <w:proofErr w:type="spellStart"/>
      <w:r w:rsidRPr="005E4497">
        <w:rPr>
          <w:sz w:val="28"/>
          <w:szCs w:val="28"/>
        </w:rPr>
        <w:t>limitation</w:t>
      </w:r>
      <w:proofErr w:type="spellEnd"/>
      <w:r w:rsidRPr="005E4497">
        <w:rPr>
          <w:sz w:val="28"/>
          <w:szCs w:val="28"/>
        </w:rPr>
        <w:t xml:space="preserve"> </w:t>
      </w:r>
      <w:proofErr w:type="spellStart"/>
      <w:r w:rsidRPr="005E4497">
        <w:rPr>
          <w:sz w:val="28"/>
          <w:szCs w:val="28"/>
        </w:rPr>
        <w:t>on</w:t>
      </w:r>
      <w:proofErr w:type="spellEnd"/>
      <w:r w:rsidRPr="005E4497">
        <w:rPr>
          <w:sz w:val="28"/>
          <w:szCs w:val="28"/>
        </w:rPr>
        <w:t xml:space="preserve"> </w:t>
      </w:r>
      <w:proofErr w:type="spellStart"/>
      <w:r w:rsidRPr="005E4497">
        <w:rPr>
          <w:sz w:val="28"/>
          <w:szCs w:val="28"/>
        </w:rPr>
        <w:t>benefits</w:t>
      </w:r>
      <w:proofErr w:type="spellEnd"/>
      <w:r w:rsidRPr="005E4497">
        <w:rPr>
          <w:sz w:val="28"/>
          <w:szCs w:val="28"/>
        </w:rPr>
        <w:t>).</w:t>
      </w:r>
    </w:p>
    <w:p w14:paraId="7B1045FD" w14:textId="77777777" w:rsidR="005E4497" w:rsidRPr="005E4497" w:rsidRDefault="005E4497" w:rsidP="005E4497">
      <w:pPr>
        <w:jc w:val="both"/>
        <w:rPr>
          <w:sz w:val="28"/>
          <w:szCs w:val="28"/>
        </w:rPr>
      </w:pPr>
      <w:r w:rsidRPr="005E4497">
        <w:rPr>
          <w:sz w:val="28"/>
          <w:szCs w:val="28"/>
        </w:rPr>
        <w:t>33.</w:t>
      </w:r>
      <w:r w:rsidRPr="005E4497">
        <w:rPr>
          <w:sz w:val="28"/>
          <w:szCs w:val="28"/>
        </w:rPr>
        <w:tab/>
        <w:t xml:space="preserve">Современная практика применения ограничений международного налогового планирования Практика применения концепции «необоснованной налоговой выгоды» к соглашениям об </w:t>
      </w:r>
      <w:proofErr w:type="spellStart"/>
      <w:r w:rsidRPr="005E4497">
        <w:rPr>
          <w:sz w:val="28"/>
          <w:szCs w:val="28"/>
        </w:rPr>
        <w:t>избежании</w:t>
      </w:r>
      <w:proofErr w:type="spellEnd"/>
      <w:r w:rsidRPr="005E4497">
        <w:rPr>
          <w:sz w:val="28"/>
          <w:szCs w:val="28"/>
        </w:rPr>
        <w:t xml:space="preserve"> двойного налогообложения.</w:t>
      </w:r>
    </w:p>
    <w:p w14:paraId="3A59F532" w14:textId="77777777" w:rsidR="005E4497" w:rsidRPr="005E4497" w:rsidRDefault="005E4497" w:rsidP="005E4497">
      <w:pPr>
        <w:jc w:val="both"/>
        <w:rPr>
          <w:sz w:val="28"/>
          <w:szCs w:val="28"/>
        </w:rPr>
      </w:pPr>
      <w:r w:rsidRPr="005E4497">
        <w:rPr>
          <w:sz w:val="28"/>
          <w:szCs w:val="28"/>
        </w:rPr>
        <w:t>34.</w:t>
      </w:r>
      <w:r w:rsidRPr="005E4497">
        <w:rPr>
          <w:sz w:val="28"/>
          <w:szCs w:val="28"/>
        </w:rPr>
        <w:tab/>
        <w:t>Сравнительный анализ налоговых последствий принятия решения о выборе способа создания холдинга в зарубежных странах: приобретение и консолидация пакета акций (долей участия) в уставном капитале; создание холдинга на базе имущественного комплекса единой коммерческой организации; слияние и поглощение компаний.</w:t>
      </w:r>
    </w:p>
    <w:p w14:paraId="2820436D" w14:textId="77777777" w:rsidR="005E4497" w:rsidRPr="005E4497" w:rsidRDefault="005E4497" w:rsidP="005E4497">
      <w:pPr>
        <w:jc w:val="both"/>
        <w:rPr>
          <w:sz w:val="28"/>
          <w:szCs w:val="28"/>
        </w:rPr>
      </w:pPr>
      <w:r w:rsidRPr="005E4497">
        <w:rPr>
          <w:sz w:val="28"/>
          <w:szCs w:val="28"/>
        </w:rPr>
        <w:lastRenderedPageBreak/>
        <w:t>35.</w:t>
      </w:r>
      <w:r w:rsidRPr="005E4497">
        <w:rPr>
          <w:sz w:val="28"/>
          <w:szCs w:val="28"/>
        </w:rPr>
        <w:tab/>
        <w:t>Тенденции в развитии национального законодательства и правоприменительной практики по вопросу об оказании содействия иностранным государствам во взыскании налогов, признании и исполнении иностранных судебных решений по налоговым делам.</w:t>
      </w:r>
    </w:p>
    <w:p w14:paraId="78C77247" w14:textId="77777777" w:rsidR="005E4497" w:rsidRPr="005E4497" w:rsidRDefault="005E4497" w:rsidP="005E4497">
      <w:pPr>
        <w:jc w:val="both"/>
        <w:rPr>
          <w:sz w:val="28"/>
          <w:szCs w:val="28"/>
        </w:rPr>
      </w:pPr>
      <w:r w:rsidRPr="005E4497">
        <w:rPr>
          <w:sz w:val="28"/>
          <w:szCs w:val="28"/>
        </w:rPr>
        <w:t>36.</w:t>
      </w:r>
      <w:r w:rsidRPr="005E4497">
        <w:rPr>
          <w:sz w:val="28"/>
          <w:szCs w:val="28"/>
        </w:rPr>
        <w:tab/>
        <w:t>Тенденции в развитии обмена информацией между компетентными органами договаривающихся государств.</w:t>
      </w:r>
    </w:p>
    <w:p w14:paraId="360CBBFF" w14:textId="2C11E8F5" w:rsidR="003C3A70" w:rsidRDefault="005E4497" w:rsidP="005E4497">
      <w:pPr>
        <w:jc w:val="both"/>
        <w:rPr>
          <w:sz w:val="28"/>
          <w:szCs w:val="28"/>
        </w:rPr>
      </w:pPr>
      <w:r w:rsidRPr="005E4497">
        <w:rPr>
          <w:sz w:val="28"/>
          <w:szCs w:val="28"/>
        </w:rPr>
        <w:t>37.</w:t>
      </w:r>
      <w:r w:rsidRPr="005E4497">
        <w:rPr>
          <w:sz w:val="28"/>
          <w:szCs w:val="28"/>
        </w:rPr>
        <w:tab/>
        <w:t>Тенденции развития налоговых рисков, связанных со структурированием бизнеса на международном уровне (приобретение активов, акций, долей участия).</w:t>
      </w:r>
    </w:p>
    <w:p w14:paraId="102B24DA" w14:textId="77777777" w:rsidR="00A25328" w:rsidRDefault="00A25328" w:rsidP="005E4497">
      <w:pPr>
        <w:jc w:val="both"/>
        <w:rPr>
          <w:b/>
          <w:bCs/>
          <w:sz w:val="28"/>
          <w:szCs w:val="28"/>
        </w:rPr>
      </w:pPr>
    </w:p>
    <w:p w14:paraId="47B233EA" w14:textId="6889F93A" w:rsidR="005E4497" w:rsidRPr="005E4497" w:rsidRDefault="005E4497" w:rsidP="00074961">
      <w:pPr>
        <w:jc w:val="center"/>
        <w:rPr>
          <w:b/>
          <w:bCs/>
          <w:sz w:val="28"/>
          <w:szCs w:val="28"/>
        </w:rPr>
      </w:pPr>
      <w:r w:rsidRPr="005E4497">
        <w:rPr>
          <w:b/>
          <w:bCs/>
          <w:sz w:val="28"/>
          <w:szCs w:val="28"/>
        </w:rPr>
        <w:t>Примерная тематика научных докладов/статей:</w:t>
      </w:r>
    </w:p>
    <w:p w14:paraId="1A7E83E8" w14:textId="77777777" w:rsidR="005E4497" w:rsidRPr="005E4497" w:rsidRDefault="005E4497" w:rsidP="005E4497">
      <w:pPr>
        <w:jc w:val="both"/>
        <w:rPr>
          <w:sz w:val="28"/>
          <w:szCs w:val="28"/>
        </w:rPr>
      </w:pPr>
      <w:r w:rsidRPr="005E4497">
        <w:rPr>
          <w:sz w:val="28"/>
          <w:szCs w:val="28"/>
        </w:rPr>
        <w:t>1.</w:t>
      </w:r>
      <w:r w:rsidRPr="005E4497">
        <w:rPr>
          <w:sz w:val="28"/>
          <w:szCs w:val="28"/>
        </w:rPr>
        <w:tab/>
        <w:t>Роль международных организаций в формировании глобальных тенденций формирования налоговой политики в области международного налогообложения.</w:t>
      </w:r>
    </w:p>
    <w:p w14:paraId="02972457" w14:textId="77777777" w:rsidR="005E4497" w:rsidRPr="005E4497" w:rsidRDefault="005E4497" w:rsidP="005E4497">
      <w:pPr>
        <w:jc w:val="both"/>
        <w:rPr>
          <w:sz w:val="28"/>
          <w:szCs w:val="28"/>
        </w:rPr>
      </w:pPr>
      <w:r w:rsidRPr="005E4497">
        <w:rPr>
          <w:sz w:val="28"/>
          <w:szCs w:val="28"/>
        </w:rPr>
        <w:t>2.</w:t>
      </w:r>
      <w:r w:rsidRPr="005E4497">
        <w:rPr>
          <w:sz w:val="28"/>
          <w:szCs w:val="28"/>
        </w:rPr>
        <w:tab/>
        <w:t>Влияние международных организаций на формирование налоговой политики в области международного налогообложения (на примере отдельных стран).</w:t>
      </w:r>
    </w:p>
    <w:p w14:paraId="7B59D4E6" w14:textId="77777777" w:rsidR="005E4497" w:rsidRPr="005E4497" w:rsidRDefault="005E4497" w:rsidP="005E4497">
      <w:pPr>
        <w:jc w:val="both"/>
        <w:rPr>
          <w:sz w:val="28"/>
          <w:szCs w:val="28"/>
        </w:rPr>
      </w:pPr>
      <w:r w:rsidRPr="005E4497">
        <w:rPr>
          <w:sz w:val="28"/>
          <w:szCs w:val="28"/>
        </w:rPr>
        <w:t>3.</w:t>
      </w:r>
      <w:r w:rsidRPr="005E4497">
        <w:rPr>
          <w:sz w:val="28"/>
          <w:szCs w:val="28"/>
        </w:rPr>
        <w:tab/>
        <w:t>Роль неправительственных организаций на формирование налоговой политики в области международного налогообложения.</w:t>
      </w:r>
    </w:p>
    <w:p w14:paraId="40497DB5" w14:textId="77777777" w:rsidR="005E4497" w:rsidRPr="005E4497" w:rsidRDefault="005E4497" w:rsidP="005E4497">
      <w:pPr>
        <w:jc w:val="both"/>
        <w:rPr>
          <w:sz w:val="28"/>
          <w:szCs w:val="28"/>
        </w:rPr>
      </w:pPr>
      <w:r w:rsidRPr="005E4497">
        <w:rPr>
          <w:sz w:val="28"/>
          <w:szCs w:val="28"/>
        </w:rPr>
        <w:t>4.</w:t>
      </w:r>
      <w:r w:rsidRPr="005E4497">
        <w:rPr>
          <w:sz w:val="28"/>
          <w:szCs w:val="28"/>
        </w:rPr>
        <w:tab/>
        <w:t>Роль неправительственных организаций на формирование контрольной деятельности налоговых органов в области международного налогообложения.</w:t>
      </w:r>
    </w:p>
    <w:p w14:paraId="7B723FD6" w14:textId="77777777" w:rsidR="005E4497" w:rsidRPr="005E4497" w:rsidRDefault="005E4497" w:rsidP="005E4497">
      <w:pPr>
        <w:jc w:val="both"/>
        <w:rPr>
          <w:sz w:val="28"/>
          <w:szCs w:val="28"/>
        </w:rPr>
      </w:pPr>
      <w:r w:rsidRPr="005E4497">
        <w:rPr>
          <w:sz w:val="28"/>
          <w:szCs w:val="28"/>
        </w:rPr>
        <w:t>5.</w:t>
      </w:r>
      <w:r w:rsidRPr="005E4497">
        <w:rPr>
          <w:sz w:val="28"/>
          <w:szCs w:val="28"/>
        </w:rPr>
        <w:tab/>
      </w:r>
      <w:bookmarkStart w:id="4" w:name="_Hlk145597898"/>
      <w:r w:rsidRPr="005E4497">
        <w:rPr>
          <w:sz w:val="28"/>
          <w:szCs w:val="28"/>
        </w:rPr>
        <w:t>Особенности международное налоговое планирование с использованием</w:t>
      </w:r>
      <w:r>
        <w:rPr>
          <w:sz w:val="28"/>
          <w:szCs w:val="28"/>
        </w:rPr>
        <w:t xml:space="preserve"> </w:t>
      </w:r>
      <w:r w:rsidRPr="005E4497">
        <w:rPr>
          <w:sz w:val="28"/>
          <w:szCs w:val="28"/>
        </w:rPr>
        <w:t>юридических лиц в Республике Беларусь и Республике Казахстан.</w:t>
      </w:r>
    </w:p>
    <w:bookmarkEnd w:id="4"/>
    <w:p w14:paraId="6907F70A" w14:textId="77777777" w:rsidR="005E4497" w:rsidRPr="005E4497" w:rsidRDefault="005E4497" w:rsidP="005E4497">
      <w:pPr>
        <w:jc w:val="both"/>
        <w:rPr>
          <w:sz w:val="28"/>
          <w:szCs w:val="28"/>
        </w:rPr>
      </w:pPr>
      <w:r w:rsidRPr="005E4497">
        <w:rPr>
          <w:sz w:val="28"/>
          <w:szCs w:val="28"/>
        </w:rPr>
        <w:t>6.</w:t>
      </w:r>
      <w:r w:rsidRPr="005E4497">
        <w:rPr>
          <w:sz w:val="28"/>
          <w:szCs w:val="28"/>
        </w:rPr>
        <w:tab/>
        <w:t>Особенности налогообложения доходов от использования и отчуждения воздушных судов, морских судов и судов внутреннего плавания.</w:t>
      </w:r>
    </w:p>
    <w:p w14:paraId="719D3609" w14:textId="77777777" w:rsidR="005E4497" w:rsidRPr="005E4497" w:rsidRDefault="005E4497" w:rsidP="005E4497">
      <w:pPr>
        <w:jc w:val="both"/>
        <w:rPr>
          <w:sz w:val="28"/>
          <w:szCs w:val="28"/>
        </w:rPr>
      </w:pPr>
      <w:r w:rsidRPr="005E4497">
        <w:rPr>
          <w:sz w:val="28"/>
          <w:szCs w:val="28"/>
        </w:rPr>
        <w:t>7.</w:t>
      </w:r>
      <w:r w:rsidRPr="005E4497">
        <w:rPr>
          <w:sz w:val="28"/>
          <w:szCs w:val="28"/>
        </w:rPr>
        <w:tab/>
        <w:t>Современная</w:t>
      </w:r>
      <w:r w:rsidRPr="005E4497">
        <w:rPr>
          <w:sz w:val="28"/>
          <w:szCs w:val="28"/>
        </w:rPr>
        <w:tab/>
        <w:t>борьба</w:t>
      </w:r>
      <w:r w:rsidRPr="005E4497">
        <w:rPr>
          <w:sz w:val="28"/>
          <w:szCs w:val="28"/>
        </w:rPr>
        <w:tab/>
        <w:t>с</w:t>
      </w:r>
      <w:r w:rsidRPr="005E4497">
        <w:rPr>
          <w:sz w:val="28"/>
          <w:szCs w:val="28"/>
        </w:rPr>
        <w:tab/>
        <w:t>гибридными</w:t>
      </w:r>
      <w:r w:rsidRPr="005E4497">
        <w:rPr>
          <w:sz w:val="28"/>
          <w:szCs w:val="28"/>
        </w:rPr>
        <w:tab/>
        <w:t>финансовыми</w:t>
      </w:r>
      <w:r w:rsidRPr="005E4497">
        <w:rPr>
          <w:sz w:val="28"/>
          <w:szCs w:val="28"/>
        </w:rPr>
        <w:tab/>
        <w:t>инструментами</w:t>
      </w:r>
      <w:r w:rsidRPr="005E4497">
        <w:rPr>
          <w:sz w:val="28"/>
          <w:szCs w:val="28"/>
        </w:rPr>
        <w:tab/>
        <w:t>в международном налогообложении.</w:t>
      </w:r>
    </w:p>
    <w:p w14:paraId="372EFDB1" w14:textId="77777777" w:rsidR="005E4497" w:rsidRPr="005E4497" w:rsidRDefault="005E4497" w:rsidP="005E4497">
      <w:pPr>
        <w:jc w:val="both"/>
        <w:rPr>
          <w:sz w:val="28"/>
          <w:szCs w:val="28"/>
        </w:rPr>
      </w:pPr>
      <w:r w:rsidRPr="005E4497">
        <w:rPr>
          <w:sz w:val="28"/>
          <w:szCs w:val="28"/>
        </w:rPr>
        <w:t>8.</w:t>
      </w:r>
      <w:r w:rsidRPr="005E4497">
        <w:rPr>
          <w:sz w:val="28"/>
          <w:szCs w:val="28"/>
        </w:rPr>
        <w:tab/>
        <w:t>Реализация отдельных Действий Плана BEPS в отдельных странах.</w:t>
      </w:r>
    </w:p>
    <w:p w14:paraId="20C7440C" w14:textId="77777777" w:rsidR="005E4497" w:rsidRPr="005E4497" w:rsidRDefault="005E4497" w:rsidP="005E4497">
      <w:pPr>
        <w:jc w:val="both"/>
        <w:rPr>
          <w:sz w:val="28"/>
          <w:szCs w:val="28"/>
        </w:rPr>
      </w:pPr>
      <w:r w:rsidRPr="005E4497">
        <w:rPr>
          <w:sz w:val="28"/>
          <w:szCs w:val="28"/>
        </w:rPr>
        <w:t>9.</w:t>
      </w:r>
      <w:r w:rsidRPr="005E4497">
        <w:rPr>
          <w:sz w:val="28"/>
          <w:szCs w:val="28"/>
        </w:rPr>
        <w:tab/>
        <w:t>Последовательность позиции ОЭСР в отдельных Действиях Плана BEPS.</w:t>
      </w:r>
    </w:p>
    <w:p w14:paraId="178A448C" w14:textId="77777777" w:rsidR="005E4497" w:rsidRPr="005E4497" w:rsidRDefault="005E4497" w:rsidP="005E4497">
      <w:pPr>
        <w:jc w:val="both"/>
        <w:rPr>
          <w:sz w:val="28"/>
          <w:szCs w:val="28"/>
        </w:rPr>
      </w:pPr>
      <w:r w:rsidRPr="005E4497">
        <w:rPr>
          <w:sz w:val="28"/>
          <w:szCs w:val="28"/>
        </w:rPr>
        <w:t>10.</w:t>
      </w:r>
      <w:r w:rsidRPr="005E4497">
        <w:rPr>
          <w:sz w:val="28"/>
          <w:szCs w:val="28"/>
        </w:rPr>
        <w:tab/>
        <w:t>Динамика позиции ОЭСР по международному налогообложению до и после Плана BEPS.</w:t>
      </w:r>
    </w:p>
    <w:p w14:paraId="2E746D93" w14:textId="77777777" w:rsidR="005E4497" w:rsidRPr="005E4497" w:rsidRDefault="005E4497" w:rsidP="005E4497">
      <w:pPr>
        <w:jc w:val="both"/>
        <w:rPr>
          <w:sz w:val="28"/>
          <w:szCs w:val="28"/>
        </w:rPr>
      </w:pPr>
      <w:r w:rsidRPr="005E4497">
        <w:rPr>
          <w:sz w:val="28"/>
          <w:szCs w:val="28"/>
        </w:rPr>
        <w:t>11.</w:t>
      </w:r>
      <w:r w:rsidRPr="005E4497">
        <w:rPr>
          <w:sz w:val="28"/>
          <w:szCs w:val="28"/>
        </w:rPr>
        <w:tab/>
        <w:t>Особенности автоматического обмена налоговой информацией.</w:t>
      </w:r>
    </w:p>
    <w:p w14:paraId="439C7B84" w14:textId="77777777" w:rsidR="005E4497" w:rsidRPr="005E4497" w:rsidRDefault="005E4497" w:rsidP="005E4497">
      <w:pPr>
        <w:jc w:val="both"/>
        <w:rPr>
          <w:sz w:val="28"/>
          <w:szCs w:val="28"/>
        </w:rPr>
      </w:pPr>
      <w:r w:rsidRPr="005E4497">
        <w:rPr>
          <w:sz w:val="28"/>
          <w:szCs w:val="28"/>
        </w:rPr>
        <w:t>12.</w:t>
      </w:r>
      <w:r w:rsidRPr="005E4497">
        <w:rPr>
          <w:sz w:val="28"/>
          <w:szCs w:val="28"/>
        </w:rPr>
        <w:tab/>
        <w:t>Особенности</w:t>
      </w:r>
      <w:r w:rsidRPr="005E4497">
        <w:rPr>
          <w:sz w:val="28"/>
          <w:szCs w:val="28"/>
        </w:rPr>
        <w:tab/>
        <w:t>обмена</w:t>
      </w:r>
      <w:r w:rsidRPr="005E4497">
        <w:rPr>
          <w:sz w:val="28"/>
          <w:szCs w:val="28"/>
        </w:rPr>
        <w:tab/>
        <w:t>налоговой</w:t>
      </w:r>
      <w:r w:rsidRPr="005E4497">
        <w:rPr>
          <w:sz w:val="28"/>
          <w:szCs w:val="28"/>
        </w:rPr>
        <w:tab/>
        <w:t>информацией</w:t>
      </w:r>
      <w:r w:rsidRPr="005E4497">
        <w:rPr>
          <w:sz w:val="28"/>
          <w:szCs w:val="28"/>
        </w:rPr>
        <w:tab/>
        <w:t>по</w:t>
      </w:r>
      <w:r w:rsidRPr="005E4497">
        <w:rPr>
          <w:sz w:val="28"/>
          <w:szCs w:val="28"/>
        </w:rPr>
        <w:tab/>
        <w:t>запросу</w:t>
      </w:r>
      <w:r w:rsidRPr="005E4497">
        <w:rPr>
          <w:sz w:val="28"/>
          <w:szCs w:val="28"/>
        </w:rPr>
        <w:tab/>
        <w:t>налогового органа.</w:t>
      </w:r>
    </w:p>
    <w:p w14:paraId="653B4BFF" w14:textId="77777777" w:rsidR="005E4497" w:rsidRPr="005E4497" w:rsidRDefault="005E4497" w:rsidP="005E4497">
      <w:pPr>
        <w:jc w:val="both"/>
        <w:rPr>
          <w:sz w:val="28"/>
          <w:szCs w:val="28"/>
        </w:rPr>
      </w:pPr>
      <w:r w:rsidRPr="005E4497">
        <w:rPr>
          <w:sz w:val="28"/>
          <w:szCs w:val="28"/>
        </w:rPr>
        <w:t>13.</w:t>
      </w:r>
      <w:r w:rsidRPr="005E4497">
        <w:rPr>
          <w:sz w:val="28"/>
          <w:szCs w:val="28"/>
        </w:rPr>
        <w:tab/>
        <w:t>Особенности инициативного обмена налоговой информацией.</w:t>
      </w:r>
    </w:p>
    <w:p w14:paraId="2EDF55B2" w14:textId="77777777" w:rsidR="005E4497" w:rsidRPr="005E4497" w:rsidRDefault="005E4497" w:rsidP="005E4497">
      <w:pPr>
        <w:jc w:val="both"/>
        <w:rPr>
          <w:sz w:val="28"/>
          <w:szCs w:val="28"/>
        </w:rPr>
      </w:pPr>
      <w:r w:rsidRPr="005E4497">
        <w:rPr>
          <w:sz w:val="28"/>
          <w:szCs w:val="28"/>
        </w:rPr>
        <w:t>14.</w:t>
      </w:r>
      <w:r w:rsidRPr="005E4497">
        <w:rPr>
          <w:sz w:val="28"/>
          <w:szCs w:val="28"/>
        </w:rPr>
        <w:tab/>
        <w:t>Ограничения при трансграничной передаче информации.</w:t>
      </w:r>
    </w:p>
    <w:p w14:paraId="48E76242" w14:textId="77777777" w:rsidR="005E4497" w:rsidRPr="005E4497" w:rsidRDefault="005E4497" w:rsidP="005E4497">
      <w:pPr>
        <w:jc w:val="both"/>
        <w:rPr>
          <w:sz w:val="28"/>
          <w:szCs w:val="28"/>
        </w:rPr>
      </w:pPr>
      <w:r w:rsidRPr="005E4497">
        <w:rPr>
          <w:sz w:val="28"/>
          <w:szCs w:val="28"/>
        </w:rPr>
        <w:t>15.</w:t>
      </w:r>
      <w:r w:rsidRPr="005E4497">
        <w:rPr>
          <w:sz w:val="28"/>
          <w:szCs w:val="28"/>
        </w:rPr>
        <w:tab/>
        <w:t>Современные тенденции в установлении налоговых ставок при международном налогообложении.</w:t>
      </w:r>
    </w:p>
    <w:p w14:paraId="6FB15A96" w14:textId="77777777" w:rsidR="005E4497" w:rsidRPr="005E4497" w:rsidRDefault="005E4497" w:rsidP="005E4497">
      <w:pPr>
        <w:jc w:val="both"/>
        <w:rPr>
          <w:sz w:val="28"/>
          <w:szCs w:val="28"/>
        </w:rPr>
      </w:pPr>
      <w:r w:rsidRPr="005E4497">
        <w:rPr>
          <w:sz w:val="28"/>
          <w:szCs w:val="28"/>
        </w:rPr>
        <w:t>16.</w:t>
      </w:r>
      <w:r w:rsidRPr="005E4497">
        <w:rPr>
          <w:sz w:val="28"/>
          <w:szCs w:val="28"/>
        </w:rPr>
        <w:tab/>
        <w:t>Современные тенденции в определении объекта международного налогообложения.</w:t>
      </w:r>
    </w:p>
    <w:p w14:paraId="01ED19D1" w14:textId="77777777" w:rsidR="005E4497" w:rsidRPr="005E4497" w:rsidRDefault="005E4497" w:rsidP="005E4497">
      <w:pPr>
        <w:jc w:val="both"/>
        <w:rPr>
          <w:sz w:val="28"/>
          <w:szCs w:val="28"/>
        </w:rPr>
      </w:pPr>
      <w:r w:rsidRPr="005E4497">
        <w:rPr>
          <w:sz w:val="28"/>
          <w:szCs w:val="28"/>
        </w:rPr>
        <w:t>17.</w:t>
      </w:r>
      <w:r w:rsidRPr="005E4497">
        <w:rPr>
          <w:sz w:val="28"/>
          <w:szCs w:val="28"/>
        </w:rPr>
        <w:tab/>
        <w:t>Современные тенденции в определении налоговой базы при международном налогообложении.</w:t>
      </w:r>
    </w:p>
    <w:p w14:paraId="00041B01" w14:textId="77777777" w:rsidR="005E4497" w:rsidRPr="005E4497" w:rsidRDefault="005E4497" w:rsidP="005E4497">
      <w:pPr>
        <w:jc w:val="both"/>
        <w:rPr>
          <w:sz w:val="28"/>
          <w:szCs w:val="28"/>
        </w:rPr>
      </w:pPr>
      <w:r w:rsidRPr="005E4497">
        <w:rPr>
          <w:sz w:val="28"/>
          <w:szCs w:val="28"/>
        </w:rPr>
        <w:t>18.</w:t>
      </w:r>
      <w:r w:rsidRPr="005E4497">
        <w:rPr>
          <w:sz w:val="28"/>
          <w:szCs w:val="28"/>
        </w:rPr>
        <w:tab/>
        <w:t>Сравнительный анализ налоговых последствий принятия решения о выборе способа создания холдинга в зарубежных странах: приобретение и консолидация пакета акций (долей участия) в уставном капитале; создание холдинга на базе имущественного комплекса единой коммерческой организации;</w:t>
      </w:r>
    </w:p>
    <w:p w14:paraId="388CB20F" w14:textId="77777777" w:rsidR="005E4497" w:rsidRPr="005E4497" w:rsidRDefault="005E4497" w:rsidP="005E4497">
      <w:pPr>
        <w:jc w:val="both"/>
        <w:rPr>
          <w:sz w:val="28"/>
          <w:szCs w:val="28"/>
        </w:rPr>
      </w:pPr>
      <w:r w:rsidRPr="005E4497">
        <w:rPr>
          <w:sz w:val="28"/>
          <w:szCs w:val="28"/>
        </w:rPr>
        <w:t>19.</w:t>
      </w:r>
      <w:r w:rsidRPr="005E4497">
        <w:rPr>
          <w:sz w:val="28"/>
          <w:szCs w:val="28"/>
        </w:rPr>
        <w:tab/>
        <w:t>Современные тенденции в установлении процедур международного налогообложения.</w:t>
      </w:r>
    </w:p>
    <w:p w14:paraId="0897B8DF" w14:textId="77777777" w:rsidR="005E4497" w:rsidRPr="005E4497" w:rsidRDefault="005E4497" w:rsidP="005E4497">
      <w:pPr>
        <w:jc w:val="both"/>
        <w:rPr>
          <w:sz w:val="28"/>
          <w:szCs w:val="28"/>
        </w:rPr>
      </w:pPr>
      <w:r w:rsidRPr="005E4497">
        <w:rPr>
          <w:sz w:val="28"/>
          <w:szCs w:val="28"/>
        </w:rPr>
        <w:lastRenderedPageBreak/>
        <w:t>20.</w:t>
      </w:r>
      <w:r w:rsidRPr="005E4497">
        <w:rPr>
          <w:sz w:val="28"/>
          <w:szCs w:val="28"/>
        </w:rPr>
        <w:tab/>
        <w:t>Современные тенденции в борьбе с уклонением от уплаты налогов при международном налогообложении.</w:t>
      </w:r>
    </w:p>
    <w:p w14:paraId="4622BCD2" w14:textId="5A0E7F31" w:rsidR="005E4497" w:rsidRDefault="005E4497" w:rsidP="005E4497">
      <w:pPr>
        <w:jc w:val="both"/>
        <w:rPr>
          <w:sz w:val="28"/>
          <w:szCs w:val="28"/>
        </w:rPr>
      </w:pPr>
      <w:r w:rsidRPr="005E4497">
        <w:rPr>
          <w:sz w:val="28"/>
          <w:szCs w:val="28"/>
        </w:rPr>
        <w:t>21.</w:t>
      </w:r>
      <w:r w:rsidRPr="005E4497">
        <w:rPr>
          <w:sz w:val="28"/>
          <w:szCs w:val="28"/>
        </w:rPr>
        <w:tab/>
        <w:t>Современные тенденции в международном налогообложении в ЕС (внутренние операции).</w:t>
      </w:r>
    </w:p>
    <w:p w14:paraId="09FF34C3" w14:textId="77777777" w:rsidR="005E4497" w:rsidRPr="005E4497" w:rsidRDefault="005E4497" w:rsidP="005E4497">
      <w:pPr>
        <w:jc w:val="both"/>
        <w:rPr>
          <w:sz w:val="28"/>
          <w:szCs w:val="28"/>
        </w:rPr>
      </w:pPr>
      <w:r w:rsidRPr="005E4497">
        <w:rPr>
          <w:sz w:val="28"/>
          <w:szCs w:val="28"/>
        </w:rPr>
        <w:t>22.</w:t>
      </w:r>
      <w:r w:rsidRPr="005E4497">
        <w:rPr>
          <w:sz w:val="28"/>
          <w:szCs w:val="28"/>
        </w:rPr>
        <w:tab/>
        <w:t>Современные тенденции в международном налогообложении в ЕС (внешние операции).</w:t>
      </w:r>
    </w:p>
    <w:p w14:paraId="1E97D38A" w14:textId="77777777" w:rsidR="005E4497" w:rsidRPr="005E4497" w:rsidRDefault="005E4497" w:rsidP="005E4497">
      <w:pPr>
        <w:jc w:val="both"/>
        <w:rPr>
          <w:sz w:val="28"/>
          <w:szCs w:val="28"/>
        </w:rPr>
      </w:pPr>
      <w:r w:rsidRPr="005E4497">
        <w:rPr>
          <w:sz w:val="28"/>
          <w:szCs w:val="28"/>
        </w:rPr>
        <w:t>23.</w:t>
      </w:r>
      <w:r w:rsidRPr="005E4497">
        <w:rPr>
          <w:sz w:val="28"/>
          <w:szCs w:val="28"/>
        </w:rPr>
        <w:tab/>
        <w:t>Современные тенденции в международном налогообложении в ЕС (отдельные направления бизнеса).</w:t>
      </w:r>
    </w:p>
    <w:p w14:paraId="419B1F89" w14:textId="77777777" w:rsidR="005E4497" w:rsidRPr="005E4497" w:rsidRDefault="005E4497" w:rsidP="005E4497">
      <w:pPr>
        <w:jc w:val="both"/>
        <w:rPr>
          <w:sz w:val="28"/>
          <w:szCs w:val="28"/>
        </w:rPr>
      </w:pPr>
      <w:r w:rsidRPr="005E4497">
        <w:rPr>
          <w:sz w:val="28"/>
          <w:szCs w:val="28"/>
        </w:rPr>
        <w:t>24.</w:t>
      </w:r>
      <w:r w:rsidRPr="005E4497">
        <w:rPr>
          <w:sz w:val="28"/>
          <w:szCs w:val="28"/>
        </w:rPr>
        <w:tab/>
        <w:t>Современные тенденции в международном налогообложении в ЕАЭК.</w:t>
      </w:r>
    </w:p>
    <w:p w14:paraId="7715B2C4" w14:textId="77777777" w:rsidR="005E4497" w:rsidRPr="005E4497" w:rsidRDefault="005E4497" w:rsidP="005E4497">
      <w:pPr>
        <w:jc w:val="both"/>
        <w:rPr>
          <w:sz w:val="28"/>
          <w:szCs w:val="28"/>
        </w:rPr>
      </w:pPr>
      <w:r w:rsidRPr="005E4497">
        <w:rPr>
          <w:sz w:val="28"/>
          <w:szCs w:val="28"/>
        </w:rPr>
        <w:t>25.</w:t>
      </w:r>
      <w:r w:rsidRPr="005E4497">
        <w:rPr>
          <w:sz w:val="28"/>
          <w:szCs w:val="28"/>
        </w:rPr>
        <w:tab/>
        <w:t>Тенденции в развитии национального законодательства и правоприменительной практики по вопросу об оказании содействия иностранным государствам во взыскании налогов, признании и исполнении иностранных судебных решений по налоговым делам.</w:t>
      </w:r>
    </w:p>
    <w:p w14:paraId="16BA24C5" w14:textId="475FEF60" w:rsidR="005E4497" w:rsidRPr="005E4497" w:rsidRDefault="005E4497" w:rsidP="005E4497">
      <w:pPr>
        <w:jc w:val="both"/>
        <w:rPr>
          <w:sz w:val="28"/>
          <w:szCs w:val="28"/>
        </w:rPr>
      </w:pPr>
      <w:r w:rsidRPr="005E4497">
        <w:rPr>
          <w:sz w:val="28"/>
          <w:szCs w:val="28"/>
        </w:rPr>
        <w:t>26.</w:t>
      </w:r>
      <w:r w:rsidRPr="005E4497">
        <w:rPr>
          <w:sz w:val="28"/>
          <w:szCs w:val="28"/>
        </w:rPr>
        <w:tab/>
        <w:t>Тенденции в развитии обмена информацией между компетентными органами договаривающихся государств.</w:t>
      </w:r>
    </w:p>
    <w:p w14:paraId="54B8CD25" w14:textId="77777777" w:rsidR="005E4497" w:rsidRPr="005E4497" w:rsidRDefault="005E4497" w:rsidP="005E4497">
      <w:pPr>
        <w:jc w:val="both"/>
        <w:rPr>
          <w:b/>
          <w:bCs/>
          <w:sz w:val="28"/>
          <w:szCs w:val="28"/>
        </w:rPr>
      </w:pPr>
    </w:p>
    <w:p w14:paraId="50A2DCA2" w14:textId="77777777" w:rsidR="005E4497" w:rsidRPr="005E4497" w:rsidRDefault="005E4497" w:rsidP="005E4497">
      <w:pPr>
        <w:jc w:val="both"/>
        <w:rPr>
          <w:b/>
          <w:bCs/>
          <w:sz w:val="28"/>
          <w:szCs w:val="28"/>
        </w:rPr>
      </w:pPr>
      <w:r w:rsidRPr="005E4497">
        <w:rPr>
          <w:b/>
          <w:bCs/>
          <w:sz w:val="28"/>
          <w:szCs w:val="28"/>
        </w:rPr>
        <w:t>Кейсы</w:t>
      </w:r>
    </w:p>
    <w:p w14:paraId="3FFF3A15" w14:textId="2E91D806" w:rsidR="005E4497" w:rsidRPr="005E4497" w:rsidRDefault="005E4497" w:rsidP="005E4497">
      <w:pPr>
        <w:jc w:val="both"/>
        <w:rPr>
          <w:sz w:val="28"/>
          <w:szCs w:val="28"/>
        </w:rPr>
      </w:pPr>
      <w:r w:rsidRPr="005E4497">
        <w:rPr>
          <w:sz w:val="28"/>
          <w:szCs w:val="28"/>
        </w:rPr>
        <w:t xml:space="preserve">Кейс 1. «Новые правила обмена информацией». Транснациональная компания оперирует через многочисленные дочерние организации и филиалы в различных странах. В налогоплательщики группы в </w:t>
      </w:r>
      <w:proofErr w:type="spellStart"/>
      <w:r w:rsidRPr="005E4497">
        <w:rPr>
          <w:sz w:val="28"/>
          <w:szCs w:val="28"/>
        </w:rPr>
        <w:t>высоконалоговых</w:t>
      </w:r>
      <w:proofErr w:type="spellEnd"/>
      <w:r w:rsidRPr="005E4497">
        <w:rPr>
          <w:sz w:val="28"/>
          <w:szCs w:val="28"/>
        </w:rPr>
        <w:t xml:space="preserve"> юрисдикциях традиционно показывали в отчетности и налоговой отчетности по прибыли убытки или незначительную прибыль. В определенный момент налоговые органы данных стран начинают получать информацию о том, что согласно данных учета в группе: компаниям, являющимся налогоплательщиками в этих странах, относится существенная прибыль (один вариант), практически вся прибыль группы относится на островные безналоговые юрисдикции, в которой группа присутствует без реального содержания. Необходимо проанализировать реакцию налоговых орган</w:t>
      </w:r>
      <w:r>
        <w:rPr>
          <w:sz w:val="28"/>
          <w:szCs w:val="28"/>
        </w:rPr>
        <w:t xml:space="preserve"> </w:t>
      </w:r>
      <w:proofErr w:type="spellStart"/>
      <w:r w:rsidRPr="005E4497">
        <w:rPr>
          <w:sz w:val="28"/>
          <w:szCs w:val="28"/>
        </w:rPr>
        <w:t>высоконалоговых</w:t>
      </w:r>
      <w:proofErr w:type="spellEnd"/>
      <w:r w:rsidRPr="005E4497">
        <w:rPr>
          <w:sz w:val="28"/>
          <w:szCs w:val="28"/>
        </w:rPr>
        <w:t xml:space="preserve"> стран, оценить потенциально применимые меры.</w:t>
      </w:r>
    </w:p>
    <w:p w14:paraId="3D640E19" w14:textId="77777777" w:rsidR="005E4497" w:rsidRPr="005E4497" w:rsidRDefault="005E4497" w:rsidP="005E4497">
      <w:pPr>
        <w:jc w:val="both"/>
        <w:rPr>
          <w:sz w:val="28"/>
          <w:szCs w:val="28"/>
        </w:rPr>
      </w:pPr>
    </w:p>
    <w:p w14:paraId="427DA016" w14:textId="77777777" w:rsidR="005E4497" w:rsidRPr="005E4497" w:rsidRDefault="005E4497" w:rsidP="005E4497">
      <w:pPr>
        <w:jc w:val="both"/>
        <w:rPr>
          <w:sz w:val="28"/>
          <w:szCs w:val="28"/>
        </w:rPr>
      </w:pPr>
      <w:r w:rsidRPr="005E4497">
        <w:rPr>
          <w:sz w:val="28"/>
          <w:szCs w:val="28"/>
        </w:rPr>
        <w:t xml:space="preserve">Кейс 2. «Злонамеренная» налоговая практика страны ЕС. Одна из стран ЕС начинает играть роль страны, через которую налогоплательщики, находящиеся </w:t>
      </w:r>
      <w:proofErr w:type="gramStart"/>
      <w:r w:rsidRPr="005E4497">
        <w:rPr>
          <w:sz w:val="28"/>
          <w:szCs w:val="28"/>
        </w:rPr>
        <w:t>в третьих</w:t>
      </w:r>
      <w:proofErr w:type="gramEnd"/>
      <w:r w:rsidRPr="005E4497">
        <w:rPr>
          <w:sz w:val="28"/>
          <w:szCs w:val="28"/>
        </w:rPr>
        <w:t xml:space="preserve"> странах, могут осуществлять инвестиции в другие страны ЕС, получая доступ к налоговым льготам для доходов, перераспределяемых между резидентами ЕС. Это дает возможность налогоплательщикам, находящихся </w:t>
      </w:r>
      <w:proofErr w:type="gramStart"/>
      <w:r w:rsidRPr="005E4497">
        <w:rPr>
          <w:sz w:val="28"/>
          <w:szCs w:val="28"/>
        </w:rPr>
        <w:t>в третьих</w:t>
      </w:r>
      <w:proofErr w:type="gramEnd"/>
      <w:r w:rsidRPr="005E4497">
        <w:rPr>
          <w:sz w:val="28"/>
          <w:szCs w:val="28"/>
        </w:rPr>
        <w:t xml:space="preserve"> странах, получать льготы при косвенным инвестировании в те страны ЕС, с которыми отсутствуют налоговые соглашения об </w:t>
      </w:r>
      <w:proofErr w:type="spellStart"/>
      <w:r w:rsidRPr="005E4497">
        <w:rPr>
          <w:sz w:val="28"/>
          <w:szCs w:val="28"/>
        </w:rPr>
        <w:t>избежании</w:t>
      </w:r>
      <w:proofErr w:type="spellEnd"/>
      <w:r w:rsidRPr="005E4497">
        <w:rPr>
          <w:sz w:val="28"/>
          <w:szCs w:val="28"/>
        </w:rPr>
        <w:t xml:space="preserve"> двойного налогообложения. Необходимо проанализировать действия, которые принимают страны ЕС в целях защиты своей налоговой базы на уровне национальных и международных правил ЕС.</w:t>
      </w:r>
    </w:p>
    <w:p w14:paraId="68733F03" w14:textId="77777777" w:rsidR="005E4497" w:rsidRPr="005E4497" w:rsidRDefault="005E4497" w:rsidP="005E4497">
      <w:pPr>
        <w:jc w:val="both"/>
        <w:rPr>
          <w:sz w:val="28"/>
          <w:szCs w:val="28"/>
        </w:rPr>
      </w:pPr>
    </w:p>
    <w:p w14:paraId="53DDB481" w14:textId="77777777" w:rsidR="000C5A31" w:rsidRDefault="005E4497" w:rsidP="005E4497">
      <w:pPr>
        <w:jc w:val="both"/>
        <w:rPr>
          <w:b/>
          <w:bCs/>
          <w:sz w:val="28"/>
          <w:szCs w:val="28"/>
        </w:rPr>
      </w:pPr>
      <w:r w:rsidRPr="005E4497">
        <w:rPr>
          <w:b/>
          <w:bCs/>
          <w:sz w:val="28"/>
          <w:szCs w:val="28"/>
        </w:rPr>
        <w:t xml:space="preserve">Примеры задач для решения и обсуждения </w:t>
      </w:r>
    </w:p>
    <w:p w14:paraId="284539D2" w14:textId="57FB0438" w:rsidR="005E4497" w:rsidRPr="005E4497" w:rsidRDefault="005E4497" w:rsidP="005E4497">
      <w:pPr>
        <w:jc w:val="both"/>
        <w:rPr>
          <w:b/>
          <w:bCs/>
          <w:sz w:val="28"/>
          <w:szCs w:val="28"/>
        </w:rPr>
      </w:pPr>
      <w:r w:rsidRPr="005E4497">
        <w:rPr>
          <w:b/>
          <w:bCs/>
          <w:sz w:val="28"/>
          <w:szCs w:val="28"/>
        </w:rPr>
        <w:t>Задача № 1. (пример)</w:t>
      </w:r>
    </w:p>
    <w:p w14:paraId="02C7FE11" w14:textId="77777777" w:rsidR="005E4497" w:rsidRPr="005E4497" w:rsidRDefault="005E4497" w:rsidP="005E4497">
      <w:pPr>
        <w:jc w:val="both"/>
        <w:rPr>
          <w:sz w:val="28"/>
          <w:szCs w:val="28"/>
        </w:rPr>
      </w:pPr>
      <w:bookmarkStart w:id="5" w:name="_Hlk145597608"/>
      <w:r w:rsidRPr="005E4497">
        <w:rPr>
          <w:sz w:val="28"/>
          <w:szCs w:val="28"/>
        </w:rPr>
        <w:t xml:space="preserve">Партнеры намерены реализовать совместный бизнес-проект по производству и продаже медицинского оборудования. Один партнер заходит в проект компанией, являющейся полноценным налоговым резидентом Великобритании, а второй – компанией, полноценным налоговым резидентом Японии. Товар будет </w:t>
      </w:r>
      <w:r w:rsidRPr="005E4497">
        <w:rPr>
          <w:sz w:val="28"/>
          <w:szCs w:val="28"/>
        </w:rPr>
        <w:lastRenderedPageBreak/>
        <w:t>реализовываться на рынок СНГ.</w:t>
      </w:r>
    </w:p>
    <w:p w14:paraId="4D6A7E4F" w14:textId="77777777" w:rsidR="005E4497" w:rsidRPr="005E4497" w:rsidRDefault="005E4497" w:rsidP="005E4497">
      <w:pPr>
        <w:jc w:val="both"/>
        <w:rPr>
          <w:sz w:val="28"/>
          <w:szCs w:val="28"/>
        </w:rPr>
      </w:pPr>
      <w:r w:rsidRPr="005E4497">
        <w:rPr>
          <w:sz w:val="28"/>
          <w:szCs w:val="28"/>
        </w:rPr>
        <w:t>Прогнозируется создание следующих предприятий:</w:t>
      </w:r>
    </w:p>
    <w:p w14:paraId="097C7605" w14:textId="77777777" w:rsidR="005E4497" w:rsidRPr="005E4497" w:rsidRDefault="005E4497" w:rsidP="005E4497">
      <w:pPr>
        <w:jc w:val="both"/>
        <w:rPr>
          <w:sz w:val="28"/>
          <w:szCs w:val="28"/>
        </w:rPr>
      </w:pPr>
      <w:r w:rsidRPr="005E4497">
        <w:rPr>
          <w:sz w:val="28"/>
          <w:szCs w:val="28"/>
        </w:rPr>
        <w:t>1.</w:t>
      </w:r>
      <w:r w:rsidRPr="005E4497">
        <w:rPr>
          <w:sz w:val="28"/>
          <w:szCs w:val="28"/>
        </w:rPr>
        <w:tab/>
        <w:t>Холдинг (СП)/управляющая компания</w:t>
      </w:r>
    </w:p>
    <w:p w14:paraId="06C855B7" w14:textId="77777777" w:rsidR="005E4497" w:rsidRPr="005E4497" w:rsidRDefault="005E4497" w:rsidP="005E4497">
      <w:pPr>
        <w:jc w:val="both"/>
        <w:rPr>
          <w:sz w:val="28"/>
          <w:szCs w:val="28"/>
        </w:rPr>
      </w:pPr>
      <w:r w:rsidRPr="005E4497">
        <w:rPr>
          <w:sz w:val="28"/>
          <w:szCs w:val="28"/>
        </w:rPr>
        <w:t>2.</w:t>
      </w:r>
      <w:r w:rsidRPr="005E4497">
        <w:rPr>
          <w:sz w:val="28"/>
          <w:szCs w:val="28"/>
        </w:rPr>
        <w:tab/>
        <w:t>Производство</w:t>
      </w:r>
    </w:p>
    <w:p w14:paraId="4E8D144A" w14:textId="77777777" w:rsidR="005E4497" w:rsidRPr="005E4497" w:rsidRDefault="005E4497" w:rsidP="005E4497">
      <w:pPr>
        <w:jc w:val="both"/>
        <w:rPr>
          <w:sz w:val="28"/>
          <w:szCs w:val="28"/>
        </w:rPr>
      </w:pPr>
      <w:r w:rsidRPr="005E4497">
        <w:rPr>
          <w:sz w:val="28"/>
          <w:szCs w:val="28"/>
        </w:rPr>
        <w:t>3.</w:t>
      </w:r>
      <w:r w:rsidRPr="005E4497">
        <w:rPr>
          <w:sz w:val="28"/>
          <w:szCs w:val="28"/>
        </w:rPr>
        <w:tab/>
        <w:t>Торговая компания</w:t>
      </w:r>
    </w:p>
    <w:p w14:paraId="15502750" w14:textId="77777777" w:rsidR="005E4497" w:rsidRPr="005E4497" w:rsidRDefault="005E4497" w:rsidP="005E4497">
      <w:pPr>
        <w:jc w:val="both"/>
        <w:rPr>
          <w:sz w:val="28"/>
          <w:szCs w:val="28"/>
        </w:rPr>
      </w:pPr>
      <w:r w:rsidRPr="005E4497">
        <w:rPr>
          <w:sz w:val="28"/>
          <w:szCs w:val="28"/>
        </w:rPr>
        <w:t>4.</w:t>
      </w:r>
      <w:r w:rsidRPr="005E4497">
        <w:rPr>
          <w:sz w:val="28"/>
          <w:szCs w:val="28"/>
        </w:rPr>
        <w:tab/>
        <w:t>Лицензионная компания (модели и разработки, торговый знак)</w:t>
      </w:r>
    </w:p>
    <w:p w14:paraId="3F00E607" w14:textId="77777777" w:rsidR="005E4497" w:rsidRPr="005E4497" w:rsidRDefault="005E4497" w:rsidP="005E4497">
      <w:pPr>
        <w:jc w:val="both"/>
        <w:rPr>
          <w:sz w:val="28"/>
          <w:szCs w:val="28"/>
        </w:rPr>
      </w:pPr>
      <w:r w:rsidRPr="005E4497">
        <w:rPr>
          <w:sz w:val="28"/>
          <w:szCs w:val="28"/>
        </w:rPr>
        <w:t>Предприятия необходимо расположить в следующих</w:t>
      </w:r>
      <w:r w:rsidRPr="005E4497">
        <w:rPr>
          <w:sz w:val="28"/>
          <w:szCs w:val="28"/>
        </w:rPr>
        <w:tab/>
        <w:t>странах (но не более одного предприятия в одной стране):</w:t>
      </w:r>
    </w:p>
    <w:p w14:paraId="20857CB4" w14:textId="77777777" w:rsidR="005E4497" w:rsidRPr="005E4497" w:rsidRDefault="005E4497" w:rsidP="005E4497">
      <w:pPr>
        <w:jc w:val="both"/>
        <w:rPr>
          <w:sz w:val="28"/>
          <w:szCs w:val="28"/>
        </w:rPr>
      </w:pPr>
      <w:r w:rsidRPr="005E4497">
        <w:rPr>
          <w:sz w:val="28"/>
          <w:szCs w:val="28"/>
        </w:rPr>
        <w:t>1.</w:t>
      </w:r>
      <w:r w:rsidRPr="005E4497">
        <w:rPr>
          <w:sz w:val="28"/>
          <w:szCs w:val="28"/>
        </w:rPr>
        <w:tab/>
        <w:t>Люксембург</w:t>
      </w:r>
    </w:p>
    <w:p w14:paraId="3C0DB6EB" w14:textId="77777777" w:rsidR="005E4497" w:rsidRPr="005E4497" w:rsidRDefault="005E4497" w:rsidP="005E4497">
      <w:pPr>
        <w:jc w:val="both"/>
        <w:rPr>
          <w:sz w:val="28"/>
          <w:szCs w:val="28"/>
        </w:rPr>
      </w:pPr>
      <w:r w:rsidRPr="005E4497">
        <w:rPr>
          <w:sz w:val="28"/>
          <w:szCs w:val="28"/>
        </w:rPr>
        <w:t>2.</w:t>
      </w:r>
      <w:r w:rsidRPr="005E4497">
        <w:rPr>
          <w:sz w:val="28"/>
          <w:szCs w:val="28"/>
        </w:rPr>
        <w:tab/>
        <w:t>Россия</w:t>
      </w:r>
    </w:p>
    <w:p w14:paraId="793264BF" w14:textId="4027C718" w:rsidR="005E4497" w:rsidRDefault="005E4497" w:rsidP="005E4497">
      <w:pPr>
        <w:jc w:val="both"/>
        <w:rPr>
          <w:sz w:val="28"/>
          <w:szCs w:val="28"/>
        </w:rPr>
      </w:pPr>
      <w:r w:rsidRPr="005E4497">
        <w:rPr>
          <w:sz w:val="28"/>
          <w:szCs w:val="28"/>
        </w:rPr>
        <w:t>3.</w:t>
      </w:r>
      <w:r w:rsidRPr="005E4497">
        <w:rPr>
          <w:sz w:val="28"/>
          <w:szCs w:val="28"/>
        </w:rPr>
        <w:tab/>
        <w:t>Китай</w:t>
      </w:r>
    </w:p>
    <w:p w14:paraId="6AB856EF" w14:textId="77777777" w:rsidR="005E4497" w:rsidRPr="005E4497" w:rsidRDefault="005E4497" w:rsidP="005E4497">
      <w:pPr>
        <w:jc w:val="both"/>
        <w:rPr>
          <w:sz w:val="28"/>
          <w:szCs w:val="28"/>
        </w:rPr>
      </w:pPr>
      <w:r w:rsidRPr="005E4497">
        <w:rPr>
          <w:sz w:val="28"/>
          <w:szCs w:val="28"/>
        </w:rPr>
        <w:t>4.</w:t>
      </w:r>
      <w:r w:rsidRPr="005E4497">
        <w:rPr>
          <w:sz w:val="28"/>
          <w:szCs w:val="28"/>
        </w:rPr>
        <w:tab/>
        <w:t>Швейцария</w:t>
      </w:r>
    </w:p>
    <w:p w14:paraId="3CEBF481" w14:textId="77777777" w:rsidR="005E4497" w:rsidRPr="005E4497" w:rsidRDefault="005E4497" w:rsidP="005E4497">
      <w:pPr>
        <w:jc w:val="both"/>
        <w:rPr>
          <w:sz w:val="28"/>
          <w:szCs w:val="28"/>
        </w:rPr>
      </w:pPr>
      <w:r w:rsidRPr="005E4497">
        <w:rPr>
          <w:sz w:val="28"/>
          <w:szCs w:val="28"/>
        </w:rPr>
        <w:t>Предложите оптимальную с налоговой точки зрения структуру владения и операций для группы.</w:t>
      </w:r>
    </w:p>
    <w:bookmarkEnd w:id="5"/>
    <w:p w14:paraId="430FBEFF" w14:textId="77777777" w:rsidR="005E4497" w:rsidRPr="005E4497" w:rsidRDefault="005E4497" w:rsidP="005E4497">
      <w:pPr>
        <w:jc w:val="both"/>
        <w:rPr>
          <w:b/>
          <w:bCs/>
          <w:sz w:val="28"/>
          <w:szCs w:val="28"/>
        </w:rPr>
      </w:pPr>
      <w:r w:rsidRPr="005E4497">
        <w:rPr>
          <w:b/>
          <w:bCs/>
          <w:sz w:val="28"/>
          <w:szCs w:val="28"/>
        </w:rPr>
        <w:t>Задача № 2. (пример)</w:t>
      </w:r>
    </w:p>
    <w:p w14:paraId="4E1F1713" w14:textId="77777777" w:rsidR="005E4497" w:rsidRPr="005E4497" w:rsidRDefault="005E4497" w:rsidP="005E4497">
      <w:pPr>
        <w:jc w:val="both"/>
        <w:rPr>
          <w:sz w:val="28"/>
          <w:szCs w:val="28"/>
        </w:rPr>
      </w:pPr>
      <w:bookmarkStart w:id="6" w:name="_Hlk145597681"/>
      <w:r w:rsidRPr="005E4497">
        <w:rPr>
          <w:sz w:val="28"/>
          <w:szCs w:val="28"/>
        </w:rPr>
        <w:t>Партнеры намерены реализовать совместный бизнес-проект по производству и продаже швейного оборудования. Один партнер заходит в проект сам, являясь налоговым резидентом Швейцарии, а второй – компанией, полноценным налоговым резидентом Венгрии. Товар будет реализовываться на российский рынок.</w:t>
      </w:r>
    </w:p>
    <w:p w14:paraId="19C516F6" w14:textId="77777777" w:rsidR="005E4497" w:rsidRPr="005E4497" w:rsidRDefault="005E4497" w:rsidP="005E4497">
      <w:pPr>
        <w:jc w:val="both"/>
        <w:rPr>
          <w:sz w:val="28"/>
          <w:szCs w:val="28"/>
        </w:rPr>
      </w:pPr>
      <w:r w:rsidRPr="005E4497">
        <w:rPr>
          <w:sz w:val="28"/>
          <w:szCs w:val="28"/>
        </w:rPr>
        <w:t>Прогнозируется создание следующих предприятий:</w:t>
      </w:r>
    </w:p>
    <w:p w14:paraId="390E93CA" w14:textId="77777777" w:rsidR="005E4497" w:rsidRPr="005E4497" w:rsidRDefault="005E4497" w:rsidP="005E4497">
      <w:pPr>
        <w:jc w:val="both"/>
        <w:rPr>
          <w:sz w:val="28"/>
          <w:szCs w:val="28"/>
        </w:rPr>
      </w:pPr>
      <w:r w:rsidRPr="005E4497">
        <w:rPr>
          <w:sz w:val="28"/>
          <w:szCs w:val="28"/>
        </w:rPr>
        <w:t>1.</w:t>
      </w:r>
      <w:r w:rsidRPr="005E4497">
        <w:rPr>
          <w:sz w:val="28"/>
          <w:szCs w:val="28"/>
        </w:rPr>
        <w:tab/>
        <w:t>Холдинг (СП) управляющая компания</w:t>
      </w:r>
    </w:p>
    <w:p w14:paraId="7F487D9A" w14:textId="77777777" w:rsidR="005E4497" w:rsidRPr="005E4497" w:rsidRDefault="005E4497" w:rsidP="005E4497">
      <w:pPr>
        <w:jc w:val="both"/>
        <w:rPr>
          <w:sz w:val="28"/>
          <w:szCs w:val="28"/>
        </w:rPr>
      </w:pPr>
      <w:r w:rsidRPr="005E4497">
        <w:rPr>
          <w:sz w:val="28"/>
          <w:szCs w:val="28"/>
        </w:rPr>
        <w:t>2.</w:t>
      </w:r>
      <w:r w:rsidRPr="005E4497">
        <w:rPr>
          <w:sz w:val="28"/>
          <w:szCs w:val="28"/>
        </w:rPr>
        <w:tab/>
        <w:t>Производство</w:t>
      </w:r>
    </w:p>
    <w:p w14:paraId="1B077941" w14:textId="77777777" w:rsidR="005E4497" w:rsidRPr="005E4497" w:rsidRDefault="005E4497" w:rsidP="005E4497">
      <w:pPr>
        <w:jc w:val="both"/>
        <w:rPr>
          <w:sz w:val="28"/>
          <w:szCs w:val="28"/>
        </w:rPr>
      </w:pPr>
      <w:r w:rsidRPr="005E4497">
        <w:rPr>
          <w:sz w:val="28"/>
          <w:szCs w:val="28"/>
        </w:rPr>
        <w:t>3.</w:t>
      </w:r>
      <w:r w:rsidRPr="005E4497">
        <w:rPr>
          <w:sz w:val="28"/>
          <w:szCs w:val="28"/>
        </w:rPr>
        <w:tab/>
        <w:t>Торговая компания</w:t>
      </w:r>
    </w:p>
    <w:p w14:paraId="08C37348" w14:textId="77777777" w:rsidR="005E4497" w:rsidRPr="005E4497" w:rsidRDefault="005E4497" w:rsidP="005E4497">
      <w:pPr>
        <w:jc w:val="both"/>
        <w:rPr>
          <w:sz w:val="28"/>
          <w:szCs w:val="28"/>
        </w:rPr>
      </w:pPr>
      <w:r w:rsidRPr="005E4497">
        <w:rPr>
          <w:sz w:val="28"/>
          <w:szCs w:val="28"/>
        </w:rPr>
        <w:t>4.</w:t>
      </w:r>
      <w:r w:rsidRPr="005E4497">
        <w:rPr>
          <w:sz w:val="28"/>
          <w:szCs w:val="28"/>
        </w:rPr>
        <w:tab/>
        <w:t>Компания для НИОКР</w:t>
      </w:r>
    </w:p>
    <w:p w14:paraId="4D2A3B44" w14:textId="77777777" w:rsidR="005E4497" w:rsidRPr="005E4497" w:rsidRDefault="005E4497" w:rsidP="005E4497">
      <w:pPr>
        <w:jc w:val="both"/>
        <w:rPr>
          <w:sz w:val="28"/>
          <w:szCs w:val="28"/>
        </w:rPr>
      </w:pPr>
      <w:r w:rsidRPr="005E4497">
        <w:rPr>
          <w:sz w:val="28"/>
          <w:szCs w:val="28"/>
        </w:rPr>
        <w:t>Предприятия необходимо расположить в следующих странах (но не более одного предприятия в одной стране):</w:t>
      </w:r>
    </w:p>
    <w:p w14:paraId="68307CB0" w14:textId="77777777" w:rsidR="005E4497" w:rsidRPr="005E4497" w:rsidRDefault="005E4497" w:rsidP="005E4497">
      <w:pPr>
        <w:jc w:val="both"/>
        <w:rPr>
          <w:sz w:val="28"/>
          <w:szCs w:val="28"/>
        </w:rPr>
      </w:pPr>
      <w:r w:rsidRPr="005E4497">
        <w:rPr>
          <w:sz w:val="28"/>
          <w:szCs w:val="28"/>
        </w:rPr>
        <w:t>1.</w:t>
      </w:r>
      <w:r w:rsidRPr="005E4497">
        <w:rPr>
          <w:sz w:val="28"/>
          <w:szCs w:val="28"/>
        </w:rPr>
        <w:tab/>
        <w:t>Бельгия</w:t>
      </w:r>
    </w:p>
    <w:p w14:paraId="272C55BD" w14:textId="77777777" w:rsidR="005E4497" w:rsidRPr="005E4497" w:rsidRDefault="005E4497" w:rsidP="005E4497">
      <w:pPr>
        <w:jc w:val="both"/>
        <w:rPr>
          <w:sz w:val="28"/>
          <w:szCs w:val="28"/>
        </w:rPr>
      </w:pPr>
      <w:r w:rsidRPr="005E4497">
        <w:rPr>
          <w:sz w:val="28"/>
          <w:szCs w:val="28"/>
        </w:rPr>
        <w:t>2.</w:t>
      </w:r>
      <w:r w:rsidRPr="005E4497">
        <w:rPr>
          <w:sz w:val="28"/>
          <w:szCs w:val="28"/>
        </w:rPr>
        <w:tab/>
        <w:t>Нидерланды</w:t>
      </w:r>
    </w:p>
    <w:p w14:paraId="6AE1F96B" w14:textId="77777777" w:rsidR="005E4497" w:rsidRPr="005E4497" w:rsidRDefault="005E4497" w:rsidP="005E4497">
      <w:pPr>
        <w:jc w:val="both"/>
        <w:rPr>
          <w:sz w:val="28"/>
          <w:szCs w:val="28"/>
        </w:rPr>
      </w:pPr>
      <w:r w:rsidRPr="005E4497">
        <w:rPr>
          <w:sz w:val="28"/>
          <w:szCs w:val="28"/>
        </w:rPr>
        <w:t>3.</w:t>
      </w:r>
      <w:r w:rsidRPr="005E4497">
        <w:rPr>
          <w:sz w:val="28"/>
          <w:szCs w:val="28"/>
        </w:rPr>
        <w:tab/>
        <w:t>Румыния</w:t>
      </w:r>
    </w:p>
    <w:p w14:paraId="7A2A5BD4" w14:textId="77777777" w:rsidR="005E4497" w:rsidRPr="005E4497" w:rsidRDefault="005E4497" w:rsidP="005E4497">
      <w:pPr>
        <w:jc w:val="both"/>
        <w:rPr>
          <w:sz w:val="28"/>
          <w:szCs w:val="28"/>
        </w:rPr>
      </w:pPr>
      <w:r w:rsidRPr="005E4497">
        <w:rPr>
          <w:sz w:val="28"/>
          <w:szCs w:val="28"/>
        </w:rPr>
        <w:t>4.</w:t>
      </w:r>
      <w:r w:rsidRPr="005E4497">
        <w:rPr>
          <w:sz w:val="28"/>
          <w:szCs w:val="28"/>
        </w:rPr>
        <w:tab/>
        <w:t>Швейцария</w:t>
      </w:r>
    </w:p>
    <w:p w14:paraId="510DB4CA" w14:textId="4611CBD3" w:rsidR="005E4497" w:rsidRDefault="005E4497" w:rsidP="005E4497">
      <w:pPr>
        <w:jc w:val="both"/>
        <w:rPr>
          <w:sz w:val="28"/>
          <w:szCs w:val="28"/>
        </w:rPr>
      </w:pPr>
      <w:r w:rsidRPr="005E4497">
        <w:rPr>
          <w:sz w:val="28"/>
          <w:szCs w:val="28"/>
        </w:rPr>
        <w:t>Предложите оптимальную с налоговой точки зрения структуру владения и операций для группы.</w:t>
      </w:r>
    </w:p>
    <w:p w14:paraId="3C633BAB" w14:textId="77777777" w:rsidR="00FD0C6C" w:rsidRDefault="00FD0C6C" w:rsidP="005E4497">
      <w:pPr>
        <w:jc w:val="both"/>
        <w:rPr>
          <w:b/>
          <w:bCs/>
          <w:sz w:val="28"/>
          <w:szCs w:val="28"/>
          <w:highlight w:val="yellow"/>
        </w:rPr>
      </w:pPr>
    </w:p>
    <w:bookmarkEnd w:id="6"/>
    <w:p w14:paraId="2A07739E" w14:textId="2B62F4D2" w:rsidR="001B64B2" w:rsidRPr="00FD0C6C" w:rsidRDefault="001B64B2" w:rsidP="005E4497">
      <w:pPr>
        <w:jc w:val="both"/>
        <w:rPr>
          <w:b/>
          <w:bCs/>
          <w:sz w:val="28"/>
          <w:szCs w:val="28"/>
        </w:rPr>
      </w:pPr>
      <w:r w:rsidRPr="00FD0C6C">
        <w:rPr>
          <w:b/>
          <w:bCs/>
          <w:sz w:val="28"/>
          <w:szCs w:val="28"/>
        </w:rPr>
        <w:t xml:space="preserve">Методические рекомендации к </w:t>
      </w:r>
      <w:r w:rsidR="00A25328">
        <w:rPr>
          <w:b/>
          <w:bCs/>
          <w:sz w:val="28"/>
          <w:szCs w:val="28"/>
        </w:rPr>
        <w:t xml:space="preserve">контрольной </w:t>
      </w:r>
      <w:r w:rsidRPr="00FD0C6C">
        <w:rPr>
          <w:b/>
          <w:bCs/>
          <w:sz w:val="28"/>
          <w:szCs w:val="28"/>
        </w:rPr>
        <w:t>работе</w:t>
      </w:r>
    </w:p>
    <w:p w14:paraId="16B2EC81" w14:textId="5877FEF0" w:rsidR="00FD0C6C" w:rsidRPr="00380312" w:rsidRDefault="00FD0C6C" w:rsidP="00FD0C6C">
      <w:pPr>
        <w:jc w:val="both"/>
        <w:rPr>
          <w:i/>
          <w:sz w:val="28"/>
        </w:rPr>
      </w:pPr>
      <w:r w:rsidRPr="00380312">
        <w:rPr>
          <w:i/>
          <w:sz w:val="28"/>
        </w:rPr>
        <w:t xml:space="preserve">К </w:t>
      </w:r>
      <w:r w:rsidR="00A25328">
        <w:rPr>
          <w:i/>
          <w:sz w:val="28"/>
        </w:rPr>
        <w:t xml:space="preserve">контрольной </w:t>
      </w:r>
      <w:r>
        <w:rPr>
          <w:i/>
          <w:sz w:val="28"/>
        </w:rPr>
        <w:t>работе</w:t>
      </w:r>
      <w:r w:rsidRPr="00380312">
        <w:rPr>
          <w:i/>
          <w:sz w:val="28"/>
        </w:rPr>
        <w:t xml:space="preserve"> предъявляются следующие требования:</w:t>
      </w:r>
    </w:p>
    <w:p w14:paraId="6927DA37" w14:textId="77777777" w:rsidR="00FD0C6C" w:rsidRPr="00380312" w:rsidRDefault="00FD0C6C" w:rsidP="00FD0C6C">
      <w:pPr>
        <w:jc w:val="both"/>
        <w:rPr>
          <w:sz w:val="28"/>
        </w:rPr>
      </w:pPr>
      <w:r>
        <w:rPr>
          <w:sz w:val="28"/>
        </w:rPr>
        <w:t>-</w:t>
      </w:r>
      <w:r w:rsidRPr="00380312">
        <w:rPr>
          <w:sz w:val="28"/>
        </w:rPr>
        <w:t>творческая композиция материала;</w:t>
      </w:r>
    </w:p>
    <w:p w14:paraId="3A3BB842" w14:textId="78E2C30B" w:rsidR="00FD0C6C" w:rsidRPr="00380312" w:rsidRDefault="00FD0C6C" w:rsidP="00FD0C6C">
      <w:pPr>
        <w:jc w:val="both"/>
        <w:rPr>
          <w:sz w:val="28"/>
        </w:rPr>
      </w:pPr>
      <w:r>
        <w:rPr>
          <w:sz w:val="28"/>
        </w:rPr>
        <w:t>-</w:t>
      </w:r>
      <w:r w:rsidRPr="00380312">
        <w:rPr>
          <w:sz w:val="28"/>
        </w:rPr>
        <w:t>самостоятельность выполнения</w:t>
      </w:r>
      <w:r>
        <w:rPr>
          <w:sz w:val="28"/>
        </w:rPr>
        <w:t xml:space="preserve"> (</w:t>
      </w:r>
      <w:r w:rsidRPr="00380312">
        <w:rPr>
          <w:sz w:val="28"/>
        </w:rPr>
        <w:t>представление личной позиции автора, аргументация этой позиции с использованием фактов из общественной жизни и личного социального опыта</w:t>
      </w:r>
      <w:r>
        <w:rPr>
          <w:sz w:val="28"/>
        </w:rPr>
        <w:t>);</w:t>
      </w:r>
    </w:p>
    <w:p w14:paraId="20188482" w14:textId="7DCE8A9C" w:rsidR="00FD0C6C" w:rsidRDefault="00FD0C6C" w:rsidP="00FD0C6C">
      <w:pPr>
        <w:jc w:val="both"/>
        <w:rPr>
          <w:sz w:val="28"/>
        </w:rPr>
      </w:pPr>
      <w:r>
        <w:rPr>
          <w:sz w:val="28"/>
        </w:rPr>
        <w:t>-</w:t>
      </w:r>
      <w:r w:rsidRPr="00380312">
        <w:rPr>
          <w:sz w:val="28"/>
        </w:rPr>
        <w:t>раскрытие проблемы на теоретическом уровне (с использованием понятий, теоретических положений, причинно-следственных связей, источников)</w:t>
      </w:r>
      <w:r>
        <w:rPr>
          <w:sz w:val="28"/>
        </w:rPr>
        <w:t>;</w:t>
      </w:r>
    </w:p>
    <w:p w14:paraId="207790A5" w14:textId="6D547097" w:rsidR="00FD0C6C" w:rsidRPr="00380312" w:rsidRDefault="00FD0C6C" w:rsidP="00FD0C6C">
      <w:pPr>
        <w:jc w:val="both"/>
        <w:rPr>
          <w:sz w:val="28"/>
        </w:rPr>
      </w:pPr>
      <w:r>
        <w:rPr>
          <w:sz w:val="28"/>
        </w:rPr>
        <w:t xml:space="preserve">- раскрытие проблемы с учетом </w:t>
      </w:r>
      <w:proofErr w:type="gramStart"/>
      <w:r>
        <w:rPr>
          <w:sz w:val="28"/>
        </w:rPr>
        <w:t>право-</w:t>
      </w:r>
      <w:proofErr w:type="spellStart"/>
      <w:r>
        <w:rPr>
          <w:sz w:val="28"/>
        </w:rPr>
        <w:t>применительной</w:t>
      </w:r>
      <w:proofErr w:type="spellEnd"/>
      <w:proofErr w:type="gramEnd"/>
      <w:r>
        <w:rPr>
          <w:sz w:val="28"/>
        </w:rPr>
        <w:t xml:space="preserve"> практики (с использованием решений арбитражных судов, разъяснений Минфина России и ФНС России);</w:t>
      </w:r>
    </w:p>
    <w:p w14:paraId="0A22EE3B" w14:textId="0FF45B5E" w:rsidR="00FD0C6C" w:rsidRPr="00380312" w:rsidRDefault="00FD0C6C" w:rsidP="00FD0C6C">
      <w:pPr>
        <w:jc w:val="both"/>
        <w:rPr>
          <w:sz w:val="28"/>
        </w:rPr>
      </w:pPr>
      <w:r>
        <w:rPr>
          <w:sz w:val="28"/>
        </w:rPr>
        <w:t>-</w:t>
      </w:r>
      <w:r w:rsidRPr="00380312">
        <w:rPr>
          <w:sz w:val="28"/>
        </w:rPr>
        <w:t>обобщающий вывод</w:t>
      </w:r>
      <w:r>
        <w:rPr>
          <w:sz w:val="28"/>
        </w:rPr>
        <w:t xml:space="preserve"> автора и предложения к разрешению выявленных проблем</w:t>
      </w:r>
      <w:r w:rsidRPr="00380312">
        <w:rPr>
          <w:sz w:val="28"/>
        </w:rPr>
        <w:t>.</w:t>
      </w:r>
    </w:p>
    <w:p w14:paraId="34CF58C9" w14:textId="0C9A8264" w:rsidR="00FD0C6C" w:rsidRPr="00380312" w:rsidRDefault="00FD0C6C" w:rsidP="00FD0C6C">
      <w:pPr>
        <w:jc w:val="both"/>
        <w:rPr>
          <w:sz w:val="28"/>
        </w:rPr>
      </w:pPr>
      <w:r>
        <w:rPr>
          <w:sz w:val="28"/>
        </w:rPr>
        <w:t>-</w:t>
      </w:r>
      <w:r w:rsidRPr="00380312">
        <w:rPr>
          <w:sz w:val="28"/>
        </w:rPr>
        <w:t>правильность оформления</w:t>
      </w:r>
      <w:r>
        <w:rPr>
          <w:sz w:val="28"/>
        </w:rPr>
        <w:t xml:space="preserve">, </w:t>
      </w:r>
      <w:r w:rsidRPr="00380312">
        <w:rPr>
          <w:sz w:val="28"/>
        </w:rPr>
        <w:t>соответствие нормам русского языка.</w:t>
      </w:r>
    </w:p>
    <w:p w14:paraId="791A11D7" w14:textId="118DEBC4" w:rsidR="00FD0C6C" w:rsidRPr="00380312" w:rsidRDefault="00FD0C6C" w:rsidP="00FD0C6C">
      <w:pPr>
        <w:jc w:val="both"/>
        <w:rPr>
          <w:sz w:val="28"/>
        </w:rPr>
      </w:pPr>
    </w:p>
    <w:p w14:paraId="32EBC41B" w14:textId="0FFA6BFC" w:rsidR="00FD0C6C" w:rsidRPr="00545AA4" w:rsidRDefault="00FD0C6C" w:rsidP="00FD0C6C">
      <w:pPr>
        <w:jc w:val="both"/>
        <w:rPr>
          <w:sz w:val="28"/>
        </w:rPr>
      </w:pPr>
      <w:r w:rsidRPr="00545AA4">
        <w:rPr>
          <w:sz w:val="28"/>
        </w:rPr>
        <w:t xml:space="preserve">Структура </w:t>
      </w:r>
      <w:r w:rsidR="00A25328">
        <w:rPr>
          <w:sz w:val="28"/>
        </w:rPr>
        <w:t>контрольной</w:t>
      </w:r>
      <w:r>
        <w:rPr>
          <w:sz w:val="28"/>
        </w:rPr>
        <w:t xml:space="preserve"> работы</w:t>
      </w:r>
      <w:r w:rsidRPr="00545AA4">
        <w:rPr>
          <w:sz w:val="28"/>
        </w:rPr>
        <w:t xml:space="preserve"> должна включать в себя следующие составные части:</w:t>
      </w:r>
    </w:p>
    <w:p w14:paraId="19CF160E" w14:textId="77777777" w:rsidR="00FD0C6C" w:rsidRPr="00545AA4" w:rsidRDefault="00FD0C6C" w:rsidP="00FD0C6C">
      <w:pPr>
        <w:jc w:val="both"/>
        <w:rPr>
          <w:sz w:val="28"/>
        </w:rPr>
      </w:pPr>
      <w:r w:rsidRPr="00545AA4">
        <w:rPr>
          <w:sz w:val="28"/>
        </w:rPr>
        <w:t>-</w:t>
      </w:r>
      <w:r w:rsidRPr="00545AA4">
        <w:rPr>
          <w:sz w:val="28"/>
        </w:rPr>
        <w:tab/>
        <w:t>титульный лист;</w:t>
      </w:r>
    </w:p>
    <w:p w14:paraId="388DCD2F" w14:textId="77777777" w:rsidR="00FD0C6C" w:rsidRPr="00545AA4" w:rsidRDefault="00FD0C6C" w:rsidP="00FD0C6C">
      <w:pPr>
        <w:jc w:val="both"/>
        <w:rPr>
          <w:sz w:val="28"/>
        </w:rPr>
      </w:pPr>
      <w:r w:rsidRPr="00545AA4">
        <w:rPr>
          <w:sz w:val="28"/>
        </w:rPr>
        <w:t>-</w:t>
      </w:r>
      <w:r w:rsidRPr="00545AA4">
        <w:rPr>
          <w:sz w:val="28"/>
        </w:rPr>
        <w:tab/>
        <w:t>оглавление;</w:t>
      </w:r>
    </w:p>
    <w:p w14:paraId="33056376" w14:textId="77777777" w:rsidR="00FD0C6C" w:rsidRPr="00545AA4" w:rsidRDefault="00FD0C6C" w:rsidP="00FD0C6C">
      <w:pPr>
        <w:jc w:val="both"/>
        <w:rPr>
          <w:sz w:val="28"/>
        </w:rPr>
      </w:pPr>
      <w:r w:rsidRPr="00545AA4">
        <w:rPr>
          <w:sz w:val="28"/>
        </w:rPr>
        <w:t>-</w:t>
      </w:r>
      <w:r w:rsidRPr="00545AA4">
        <w:rPr>
          <w:sz w:val="28"/>
        </w:rPr>
        <w:tab/>
        <w:t>введение;</w:t>
      </w:r>
    </w:p>
    <w:p w14:paraId="70C5621B" w14:textId="77777777" w:rsidR="00FD0C6C" w:rsidRPr="00545AA4" w:rsidRDefault="00FD0C6C" w:rsidP="00FD0C6C">
      <w:pPr>
        <w:jc w:val="both"/>
        <w:rPr>
          <w:sz w:val="28"/>
        </w:rPr>
      </w:pPr>
      <w:r w:rsidRPr="00545AA4">
        <w:rPr>
          <w:sz w:val="28"/>
        </w:rPr>
        <w:t>-</w:t>
      </w:r>
      <w:r w:rsidRPr="00545AA4">
        <w:rPr>
          <w:sz w:val="28"/>
        </w:rPr>
        <w:tab/>
        <w:t>основные разделы (</w:t>
      </w:r>
      <w:r>
        <w:rPr>
          <w:sz w:val="28"/>
        </w:rPr>
        <w:t>1-2</w:t>
      </w:r>
      <w:r w:rsidRPr="00545AA4">
        <w:rPr>
          <w:sz w:val="28"/>
        </w:rPr>
        <w:t xml:space="preserve"> параграф</w:t>
      </w:r>
      <w:r>
        <w:rPr>
          <w:sz w:val="28"/>
        </w:rPr>
        <w:t>а</w:t>
      </w:r>
      <w:r w:rsidRPr="00545AA4">
        <w:rPr>
          <w:sz w:val="28"/>
        </w:rPr>
        <w:t>);</w:t>
      </w:r>
    </w:p>
    <w:p w14:paraId="5F51A782" w14:textId="77777777" w:rsidR="00FD0C6C" w:rsidRPr="00545AA4" w:rsidRDefault="00FD0C6C" w:rsidP="00FD0C6C">
      <w:pPr>
        <w:jc w:val="both"/>
        <w:rPr>
          <w:sz w:val="28"/>
        </w:rPr>
      </w:pPr>
      <w:r w:rsidRPr="00545AA4">
        <w:rPr>
          <w:sz w:val="28"/>
        </w:rPr>
        <w:t>-</w:t>
      </w:r>
      <w:r w:rsidRPr="00545AA4">
        <w:rPr>
          <w:sz w:val="28"/>
        </w:rPr>
        <w:tab/>
        <w:t>заключение;</w:t>
      </w:r>
    </w:p>
    <w:p w14:paraId="5A941040" w14:textId="77777777" w:rsidR="00FD0C6C" w:rsidRPr="00545AA4" w:rsidRDefault="00FD0C6C" w:rsidP="00FD0C6C">
      <w:pPr>
        <w:jc w:val="both"/>
        <w:rPr>
          <w:sz w:val="28"/>
        </w:rPr>
      </w:pPr>
      <w:r w:rsidRPr="00545AA4">
        <w:rPr>
          <w:sz w:val="28"/>
        </w:rPr>
        <w:t>-</w:t>
      </w:r>
      <w:r w:rsidRPr="00545AA4">
        <w:rPr>
          <w:sz w:val="28"/>
        </w:rPr>
        <w:tab/>
        <w:t>библиографический список.</w:t>
      </w:r>
    </w:p>
    <w:p w14:paraId="7D4041E9" w14:textId="77777777" w:rsidR="00FD0C6C" w:rsidRDefault="00FD0C6C" w:rsidP="00FD0C6C"/>
    <w:p w14:paraId="376268AE" w14:textId="77777777" w:rsidR="00FD0C6C" w:rsidRPr="001B64B2" w:rsidRDefault="00FD0C6C" w:rsidP="005E4497">
      <w:pPr>
        <w:jc w:val="both"/>
        <w:rPr>
          <w:b/>
          <w:bCs/>
          <w:sz w:val="28"/>
          <w:szCs w:val="28"/>
          <w:highlight w:val="yellow"/>
        </w:rPr>
      </w:pPr>
    </w:p>
    <w:p w14:paraId="6AC62739" w14:textId="3C4F2CF5" w:rsidR="001B64B2" w:rsidRPr="000861A3" w:rsidRDefault="001B64B2" w:rsidP="005E4497">
      <w:pPr>
        <w:jc w:val="both"/>
        <w:rPr>
          <w:b/>
          <w:bCs/>
          <w:sz w:val="28"/>
          <w:szCs w:val="28"/>
        </w:rPr>
      </w:pPr>
      <w:r w:rsidRPr="000861A3">
        <w:rPr>
          <w:b/>
          <w:bCs/>
          <w:sz w:val="28"/>
          <w:szCs w:val="28"/>
        </w:rPr>
        <w:t xml:space="preserve">Тематика </w:t>
      </w:r>
      <w:r w:rsidR="00A25328">
        <w:rPr>
          <w:b/>
          <w:bCs/>
          <w:sz w:val="28"/>
          <w:szCs w:val="28"/>
        </w:rPr>
        <w:t>контрольных</w:t>
      </w:r>
      <w:r w:rsidRPr="000861A3">
        <w:rPr>
          <w:b/>
          <w:bCs/>
          <w:sz w:val="28"/>
          <w:szCs w:val="28"/>
        </w:rPr>
        <w:t xml:space="preserve"> работ</w:t>
      </w:r>
    </w:p>
    <w:p w14:paraId="224A1E2B" w14:textId="77777777" w:rsidR="000861A3" w:rsidRPr="005E4497" w:rsidRDefault="000861A3" w:rsidP="000861A3">
      <w:pPr>
        <w:jc w:val="both"/>
        <w:rPr>
          <w:sz w:val="28"/>
          <w:szCs w:val="28"/>
        </w:rPr>
      </w:pPr>
      <w:r w:rsidRPr="005E4497">
        <w:rPr>
          <w:sz w:val="28"/>
          <w:szCs w:val="28"/>
        </w:rPr>
        <w:t>1.</w:t>
      </w:r>
      <w:r w:rsidRPr="005E4497">
        <w:rPr>
          <w:sz w:val="28"/>
          <w:szCs w:val="28"/>
        </w:rPr>
        <w:tab/>
        <w:t xml:space="preserve">Злоупотребления льготами, предоставляемыми соглашениями об </w:t>
      </w:r>
      <w:proofErr w:type="spellStart"/>
      <w:r w:rsidRPr="005E4497">
        <w:rPr>
          <w:sz w:val="28"/>
          <w:szCs w:val="28"/>
        </w:rPr>
        <w:t>избежании</w:t>
      </w:r>
      <w:proofErr w:type="spellEnd"/>
      <w:r w:rsidRPr="005E4497">
        <w:rPr>
          <w:sz w:val="28"/>
          <w:szCs w:val="28"/>
        </w:rPr>
        <w:t xml:space="preserve"> двойного налогообложения и предотвращении уклонения от уплаты налогов в отношении налогов на доходы и капитал (</w:t>
      </w:r>
      <w:proofErr w:type="spellStart"/>
      <w:r w:rsidRPr="005E4497">
        <w:rPr>
          <w:sz w:val="28"/>
          <w:szCs w:val="28"/>
        </w:rPr>
        <w:t>treaty</w:t>
      </w:r>
      <w:proofErr w:type="spellEnd"/>
      <w:r w:rsidRPr="005E4497">
        <w:rPr>
          <w:sz w:val="28"/>
          <w:szCs w:val="28"/>
        </w:rPr>
        <w:t xml:space="preserve"> </w:t>
      </w:r>
      <w:proofErr w:type="spellStart"/>
      <w:r w:rsidRPr="005E4497">
        <w:rPr>
          <w:sz w:val="28"/>
          <w:szCs w:val="28"/>
        </w:rPr>
        <w:t>shopping</w:t>
      </w:r>
      <w:proofErr w:type="spellEnd"/>
      <w:r w:rsidRPr="005E4497">
        <w:rPr>
          <w:sz w:val="28"/>
          <w:szCs w:val="28"/>
        </w:rPr>
        <w:t>). Примеры судебных решений.</w:t>
      </w:r>
    </w:p>
    <w:p w14:paraId="10740BED" w14:textId="77777777" w:rsidR="000861A3" w:rsidRPr="005E4497" w:rsidRDefault="000861A3" w:rsidP="000861A3">
      <w:pPr>
        <w:jc w:val="both"/>
        <w:rPr>
          <w:sz w:val="28"/>
          <w:szCs w:val="28"/>
        </w:rPr>
      </w:pPr>
      <w:r w:rsidRPr="005E4497">
        <w:rPr>
          <w:sz w:val="28"/>
          <w:szCs w:val="28"/>
        </w:rPr>
        <w:t>2.</w:t>
      </w:r>
      <w:r w:rsidRPr="005E4497">
        <w:rPr>
          <w:sz w:val="28"/>
          <w:szCs w:val="28"/>
        </w:rPr>
        <w:tab/>
        <w:t>Механизмы предотвращения злоупотребления льготами, предоставляемыми на национальном и международном уровнях.</w:t>
      </w:r>
    </w:p>
    <w:p w14:paraId="4EFA2E55" w14:textId="77777777" w:rsidR="000861A3" w:rsidRPr="005E4497" w:rsidRDefault="000861A3" w:rsidP="000861A3">
      <w:pPr>
        <w:jc w:val="both"/>
        <w:rPr>
          <w:sz w:val="28"/>
          <w:szCs w:val="28"/>
        </w:rPr>
      </w:pPr>
      <w:r w:rsidRPr="005E4497">
        <w:rPr>
          <w:sz w:val="28"/>
          <w:szCs w:val="28"/>
        </w:rPr>
        <w:t>3.</w:t>
      </w:r>
      <w:r w:rsidRPr="005E4497">
        <w:rPr>
          <w:sz w:val="28"/>
          <w:szCs w:val="28"/>
        </w:rPr>
        <w:tab/>
        <w:t>Развитие международного налогообложения и международного налогового планирования в России.</w:t>
      </w:r>
    </w:p>
    <w:p w14:paraId="6ED0454C" w14:textId="77777777" w:rsidR="000861A3" w:rsidRPr="005E4497" w:rsidRDefault="000861A3" w:rsidP="000861A3">
      <w:pPr>
        <w:jc w:val="both"/>
        <w:rPr>
          <w:sz w:val="28"/>
          <w:szCs w:val="28"/>
        </w:rPr>
      </w:pPr>
      <w:r w:rsidRPr="005E4497">
        <w:rPr>
          <w:sz w:val="28"/>
          <w:szCs w:val="28"/>
        </w:rPr>
        <w:t>4.</w:t>
      </w:r>
      <w:r w:rsidRPr="005E4497">
        <w:rPr>
          <w:sz w:val="28"/>
          <w:szCs w:val="28"/>
        </w:rPr>
        <w:tab/>
        <w:t>Соблюдение налогового законодательства и защита позиции налогоплательщика при проверке.</w:t>
      </w:r>
    </w:p>
    <w:p w14:paraId="46FF6D52" w14:textId="77777777" w:rsidR="000861A3" w:rsidRPr="005E4497" w:rsidRDefault="000861A3" w:rsidP="000861A3">
      <w:pPr>
        <w:jc w:val="both"/>
        <w:rPr>
          <w:sz w:val="28"/>
          <w:szCs w:val="28"/>
        </w:rPr>
      </w:pPr>
      <w:r w:rsidRPr="005E4497">
        <w:rPr>
          <w:sz w:val="28"/>
          <w:szCs w:val="28"/>
        </w:rPr>
        <w:t>5.</w:t>
      </w:r>
      <w:r w:rsidRPr="005E4497">
        <w:rPr>
          <w:sz w:val="28"/>
          <w:szCs w:val="28"/>
        </w:rPr>
        <w:tab/>
        <w:t>Решения проблем соблюдения налогового законодательства передовыми корпоративными налоговыми службами.</w:t>
      </w:r>
    </w:p>
    <w:p w14:paraId="5011AE3E" w14:textId="77777777" w:rsidR="000861A3" w:rsidRPr="005E4497" w:rsidRDefault="000861A3" w:rsidP="000861A3">
      <w:pPr>
        <w:jc w:val="both"/>
        <w:rPr>
          <w:sz w:val="28"/>
          <w:szCs w:val="28"/>
        </w:rPr>
      </w:pPr>
      <w:r w:rsidRPr="005E4497">
        <w:rPr>
          <w:sz w:val="28"/>
          <w:szCs w:val="28"/>
        </w:rPr>
        <w:t>6.</w:t>
      </w:r>
      <w:r w:rsidRPr="005E4497">
        <w:rPr>
          <w:sz w:val="28"/>
          <w:szCs w:val="28"/>
        </w:rPr>
        <w:tab/>
        <w:t>Системы контроля и управления налоговыми рисками в международных корпорациях.</w:t>
      </w:r>
    </w:p>
    <w:p w14:paraId="515656FD" w14:textId="77777777" w:rsidR="000861A3" w:rsidRPr="005E4497" w:rsidRDefault="000861A3" w:rsidP="000861A3">
      <w:pPr>
        <w:jc w:val="both"/>
        <w:rPr>
          <w:sz w:val="28"/>
          <w:szCs w:val="28"/>
        </w:rPr>
      </w:pPr>
      <w:r w:rsidRPr="005E4497">
        <w:rPr>
          <w:sz w:val="28"/>
          <w:szCs w:val="28"/>
        </w:rPr>
        <w:t>7.</w:t>
      </w:r>
      <w:r w:rsidRPr="005E4497">
        <w:rPr>
          <w:sz w:val="28"/>
          <w:szCs w:val="28"/>
        </w:rPr>
        <w:tab/>
        <w:t>Определение налоговой эффективности финансового подразделения международного холдинга.</w:t>
      </w:r>
    </w:p>
    <w:p w14:paraId="78541946" w14:textId="77777777" w:rsidR="000861A3" w:rsidRPr="005E4497" w:rsidRDefault="000861A3" w:rsidP="000861A3">
      <w:pPr>
        <w:jc w:val="both"/>
        <w:rPr>
          <w:sz w:val="28"/>
          <w:szCs w:val="28"/>
        </w:rPr>
      </w:pPr>
      <w:r w:rsidRPr="005E4497">
        <w:rPr>
          <w:sz w:val="28"/>
          <w:szCs w:val="28"/>
        </w:rPr>
        <w:t>8.</w:t>
      </w:r>
      <w:r w:rsidRPr="005E4497">
        <w:rPr>
          <w:sz w:val="28"/>
          <w:szCs w:val="28"/>
        </w:rPr>
        <w:tab/>
        <w:t>Особенности определения налоговой эффективности R&amp;D подразделения</w:t>
      </w:r>
      <w:r>
        <w:rPr>
          <w:sz w:val="28"/>
          <w:szCs w:val="28"/>
        </w:rPr>
        <w:t xml:space="preserve"> </w:t>
      </w:r>
      <w:r w:rsidRPr="005E4497">
        <w:rPr>
          <w:sz w:val="28"/>
          <w:szCs w:val="28"/>
        </w:rPr>
        <w:t>международного холдинга.</w:t>
      </w:r>
    </w:p>
    <w:p w14:paraId="4D5A8BD0" w14:textId="77777777" w:rsidR="000861A3" w:rsidRPr="005E4497" w:rsidRDefault="000861A3" w:rsidP="000861A3">
      <w:pPr>
        <w:jc w:val="both"/>
        <w:rPr>
          <w:sz w:val="28"/>
          <w:szCs w:val="28"/>
        </w:rPr>
      </w:pPr>
      <w:r w:rsidRPr="005E4497">
        <w:rPr>
          <w:sz w:val="28"/>
          <w:szCs w:val="28"/>
        </w:rPr>
        <w:t>9.</w:t>
      </w:r>
      <w:r w:rsidRPr="005E4497">
        <w:rPr>
          <w:sz w:val="28"/>
          <w:szCs w:val="28"/>
        </w:rPr>
        <w:tab/>
        <w:t>Влияние</w:t>
      </w:r>
      <w:r w:rsidRPr="005E4497">
        <w:rPr>
          <w:sz w:val="28"/>
          <w:szCs w:val="28"/>
        </w:rPr>
        <w:tab/>
        <w:t>структуры</w:t>
      </w:r>
      <w:r w:rsidRPr="005E4497">
        <w:rPr>
          <w:sz w:val="28"/>
          <w:szCs w:val="28"/>
        </w:rPr>
        <w:tab/>
        <w:t>международного</w:t>
      </w:r>
      <w:r w:rsidRPr="005E4497">
        <w:rPr>
          <w:sz w:val="28"/>
          <w:szCs w:val="28"/>
        </w:rPr>
        <w:tab/>
        <w:t>холдинга</w:t>
      </w:r>
      <w:r w:rsidRPr="005E4497">
        <w:rPr>
          <w:sz w:val="28"/>
          <w:szCs w:val="28"/>
        </w:rPr>
        <w:tab/>
        <w:t>на</w:t>
      </w:r>
      <w:r w:rsidRPr="005E4497">
        <w:rPr>
          <w:sz w:val="28"/>
          <w:szCs w:val="28"/>
        </w:rPr>
        <w:tab/>
        <w:t>налоговую эффективность.</w:t>
      </w:r>
    </w:p>
    <w:p w14:paraId="25B28E4B" w14:textId="77777777" w:rsidR="000861A3" w:rsidRPr="005E4497" w:rsidRDefault="000861A3" w:rsidP="000861A3">
      <w:pPr>
        <w:jc w:val="both"/>
        <w:rPr>
          <w:sz w:val="28"/>
          <w:szCs w:val="28"/>
        </w:rPr>
      </w:pPr>
      <w:r w:rsidRPr="005E4497">
        <w:rPr>
          <w:sz w:val="28"/>
          <w:szCs w:val="28"/>
        </w:rPr>
        <w:t>10.</w:t>
      </w:r>
      <w:r w:rsidRPr="005E4497">
        <w:rPr>
          <w:sz w:val="28"/>
          <w:szCs w:val="28"/>
        </w:rPr>
        <w:tab/>
        <w:t>Роль</w:t>
      </w:r>
      <w:r w:rsidRPr="005E4497">
        <w:rPr>
          <w:sz w:val="28"/>
          <w:szCs w:val="28"/>
        </w:rPr>
        <w:tab/>
        <w:t>выбора</w:t>
      </w:r>
      <w:r w:rsidRPr="005E4497">
        <w:rPr>
          <w:sz w:val="28"/>
          <w:szCs w:val="28"/>
        </w:rPr>
        <w:tab/>
        <w:t>юрисдикции</w:t>
      </w:r>
      <w:r w:rsidRPr="005E4497">
        <w:rPr>
          <w:sz w:val="28"/>
          <w:szCs w:val="28"/>
        </w:rPr>
        <w:tab/>
        <w:t>для</w:t>
      </w:r>
      <w:r w:rsidRPr="005E4497">
        <w:rPr>
          <w:sz w:val="28"/>
          <w:szCs w:val="28"/>
        </w:rPr>
        <w:tab/>
        <w:t>размещения</w:t>
      </w:r>
      <w:r w:rsidRPr="005E4497">
        <w:rPr>
          <w:sz w:val="28"/>
          <w:szCs w:val="28"/>
        </w:rPr>
        <w:tab/>
        <w:t>интеллектуальной собственности в структуре международного холдинга.</w:t>
      </w:r>
    </w:p>
    <w:p w14:paraId="4E09A405" w14:textId="77777777" w:rsidR="000861A3" w:rsidRPr="005E4497" w:rsidRDefault="000861A3" w:rsidP="000861A3">
      <w:pPr>
        <w:jc w:val="both"/>
        <w:rPr>
          <w:sz w:val="28"/>
          <w:szCs w:val="28"/>
        </w:rPr>
      </w:pPr>
      <w:r w:rsidRPr="005E4497">
        <w:rPr>
          <w:sz w:val="28"/>
          <w:szCs w:val="28"/>
        </w:rPr>
        <w:t>11.</w:t>
      </w:r>
      <w:r w:rsidRPr="005E4497">
        <w:rPr>
          <w:sz w:val="28"/>
          <w:szCs w:val="28"/>
        </w:rPr>
        <w:tab/>
        <w:t>Современные</w:t>
      </w:r>
      <w:r w:rsidRPr="005E4497">
        <w:rPr>
          <w:sz w:val="28"/>
          <w:szCs w:val="28"/>
        </w:rPr>
        <w:tab/>
        <w:t>формы</w:t>
      </w:r>
      <w:r w:rsidRPr="005E4497">
        <w:rPr>
          <w:sz w:val="28"/>
          <w:szCs w:val="28"/>
        </w:rPr>
        <w:tab/>
        <w:t>управления</w:t>
      </w:r>
      <w:r w:rsidRPr="005E4497">
        <w:rPr>
          <w:sz w:val="28"/>
          <w:szCs w:val="28"/>
        </w:rPr>
        <w:tab/>
        <w:t>финансовыми</w:t>
      </w:r>
      <w:r w:rsidRPr="005E4497">
        <w:rPr>
          <w:sz w:val="28"/>
          <w:szCs w:val="28"/>
        </w:rPr>
        <w:tab/>
        <w:t>потоками</w:t>
      </w:r>
      <w:r w:rsidRPr="005E4497">
        <w:rPr>
          <w:sz w:val="28"/>
          <w:szCs w:val="28"/>
        </w:rPr>
        <w:tab/>
        <w:t>внутри международной компании и их роль в международном налоговом планировании.</w:t>
      </w:r>
    </w:p>
    <w:p w14:paraId="62E62650" w14:textId="77777777" w:rsidR="000861A3" w:rsidRPr="005E4497" w:rsidRDefault="000861A3" w:rsidP="000861A3">
      <w:pPr>
        <w:jc w:val="both"/>
        <w:rPr>
          <w:sz w:val="28"/>
          <w:szCs w:val="28"/>
        </w:rPr>
      </w:pPr>
      <w:r w:rsidRPr="005E4497">
        <w:rPr>
          <w:sz w:val="28"/>
          <w:szCs w:val="28"/>
        </w:rPr>
        <w:t>12.</w:t>
      </w:r>
      <w:r w:rsidRPr="005E4497">
        <w:rPr>
          <w:sz w:val="28"/>
          <w:szCs w:val="28"/>
        </w:rPr>
        <w:tab/>
        <w:t>Критерии выбора модели международного налогового планирования в зависимости от вида бизнеса международного холдинга.</w:t>
      </w:r>
    </w:p>
    <w:p w14:paraId="3258A461" w14:textId="77777777" w:rsidR="000861A3" w:rsidRPr="005E4497" w:rsidRDefault="000861A3" w:rsidP="000861A3">
      <w:pPr>
        <w:jc w:val="both"/>
        <w:rPr>
          <w:sz w:val="28"/>
          <w:szCs w:val="28"/>
        </w:rPr>
      </w:pPr>
      <w:r w:rsidRPr="005E4497">
        <w:rPr>
          <w:sz w:val="28"/>
          <w:szCs w:val="28"/>
        </w:rPr>
        <w:t>13.</w:t>
      </w:r>
      <w:r w:rsidRPr="005E4497">
        <w:rPr>
          <w:sz w:val="28"/>
          <w:szCs w:val="28"/>
        </w:rPr>
        <w:tab/>
        <w:t>Обмен информацией между налоговыми органами как новое направление в международном налоговом планировании.</w:t>
      </w:r>
    </w:p>
    <w:p w14:paraId="0DA6E480" w14:textId="77777777" w:rsidR="000861A3" w:rsidRPr="005E4497" w:rsidRDefault="000861A3" w:rsidP="000861A3">
      <w:pPr>
        <w:jc w:val="both"/>
        <w:rPr>
          <w:sz w:val="28"/>
          <w:szCs w:val="28"/>
        </w:rPr>
      </w:pPr>
      <w:r w:rsidRPr="005E4497">
        <w:rPr>
          <w:sz w:val="28"/>
          <w:szCs w:val="28"/>
        </w:rPr>
        <w:t>14.</w:t>
      </w:r>
      <w:r w:rsidRPr="005E4497">
        <w:rPr>
          <w:sz w:val="28"/>
          <w:szCs w:val="28"/>
        </w:rPr>
        <w:tab/>
        <w:t>Влияние</w:t>
      </w:r>
      <w:r w:rsidRPr="005E4497">
        <w:rPr>
          <w:sz w:val="28"/>
          <w:szCs w:val="28"/>
        </w:rPr>
        <w:tab/>
        <w:t>действующих</w:t>
      </w:r>
      <w:r w:rsidRPr="005E4497">
        <w:rPr>
          <w:sz w:val="28"/>
          <w:szCs w:val="28"/>
        </w:rPr>
        <w:tab/>
        <w:t>международных</w:t>
      </w:r>
      <w:r w:rsidRPr="005E4497">
        <w:rPr>
          <w:sz w:val="28"/>
          <w:szCs w:val="28"/>
        </w:rPr>
        <w:tab/>
        <w:t>налоговых</w:t>
      </w:r>
      <w:r w:rsidRPr="005E4497">
        <w:rPr>
          <w:sz w:val="28"/>
          <w:szCs w:val="28"/>
        </w:rPr>
        <w:tab/>
        <w:t>соглашений</w:t>
      </w:r>
      <w:r w:rsidRPr="005E4497">
        <w:rPr>
          <w:sz w:val="28"/>
          <w:szCs w:val="28"/>
        </w:rPr>
        <w:tab/>
        <w:t>на выбор налоговых юрисдикций для ведения бизнеса.</w:t>
      </w:r>
    </w:p>
    <w:p w14:paraId="5698AC02" w14:textId="77777777" w:rsidR="000861A3" w:rsidRPr="005E4497" w:rsidRDefault="000861A3" w:rsidP="000861A3">
      <w:pPr>
        <w:jc w:val="both"/>
        <w:rPr>
          <w:sz w:val="28"/>
          <w:szCs w:val="28"/>
        </w:rPr>
      </w:pPr>
      <w:r w:rsidRPr="005E4497">
        <w:rPr>
          <w:sz w:val="28"/>
          <w:szCs w:val="28"/>
        </w:rPr>
        <w:t>15.</w:t>
      </w:r>
      <w:r w:rsidRPr="005E4497">
        <w:rPr>
          <w:sz w:val="28"/>
          <w:szCs w:val="28"/>
        </w:rPr>
        <w:tab/>
        <w:t>Роль</w:t>
      </w:r>
      <w:r w:rsidRPr="005E4497">
        <w:rPr>
          <w:sz w:val="28"/>
          <w:szCs w:val="28"/>
        </w:rPr>
        <w:tab/>
        <w:t>международных</w:t>
      </w:r>
      <w:r w:rsidRPr="005E4497">
        <w:rPr>
          <w:sz w:val="28"/>
          <w:szCs w:val="28"/>
        </w:rPr>
        <w:tab/>
        <w:t>организаций</w:t>
      </w:r>
      <w:r w:rsidRPr="005E4497">
        <w:rPr>
          <w:sz w:val="28"/>
          <w:szCs w:val="28"/>
        </w:rPr>
        <w:tab/>
        <w:t>в</w:t>
      </w:r>
      <w:r w:rsidRPr="005E4497">
        <w:rPr>
          <w:sz w:val="28"/>
          <w:szCs w:val="28"/>
        </w:rPr>
        <w:tab/>
        <w:t>борьбе</w:t>
      </w:r>
      <w:r w:rsidRPr="005E4497">
        <w:rPr>
          <w:sz w:val="28"/>
          <w:szCs w:val="28"/>
        </w:rPr>
        <w:tab/>
        <w:t>с</w:t>
      </w:r>
      <w:r w:rsidRPr="005E4497">
        <w:rPr>
          <w:sz w:val="28"/>
          <w:szCs w:val="28"/>
        </w:rPr>
        <w:tab/>
        <w:t>уклонением</w:t>
      </w:r>
      <w:r w:rsidRPr="005E4497">
        <w:rPr>
          <w:sz w:val="28"/>
          <w:szCs w:val="28"/>
        </w:rPr>
        <w:tab/>
        <w:t>от налогообложения.</w:t>
      </w:r>
    </w:p>
    <w:p w14:paraId="3A0BBAB1" w14:textId="77777777" w:rsidR="000861A3" w:rsidRPr="005E4497" w:rsidRDefault="000861A3" w:rsidP="000861A3">
      <w:pPr>
        <w:jc w:val="both"/>
        <w:rPr>
          <w:sz w:val="28"/>
          <w:szCs w:val="28"/>
        </w:rPr>
      </w:pPr>
      <w:r w:rsidRPr="005E4497">
        <w:rPr>
          <w:sz w:val="28"/>
          <w:szCs w:val="28"/>
        </w:rPr>
        <w:t>16.</w:t>
      </w:r>
      <w:r w:rsidRPr="005E4497">
        <w:rPr>
          <w:sz w:val="28"/>
          <w:szCs w:val="28"/>
        </w:rPr>
        <w:tab/>
        <w:t>План БЭПС и</w:t>
      </w:r>
      <w:r w:rsidRPr="005E4497">
        <w:rPr>
          <w:sz w:val="28"/>
          <w:szCs w:val="28"/>
        </w:rPr>
        <w:tab/>
        <w:t>БЭПС 2:0 и его влияние на международное налоговое планирование в современных условиях.</w:t>
      </w:r>
    </w:p>
    <w:p w14:paraId="6F05FCB4" w14:textId="77777777" w:rsidR="000861A3" w:rsidRPr="005E4497" w:rsidRDefault="000861A3" w:rsidP="000861A3">
      <w:pPr>
        <w:jc w:val="both"/>
        <w:rPr>
          <w:sz w:val="28"/>
          <w:szCs w:val="28"/>
        </w:rPr>
      </w:pPr>
      <w:r w:rsidRPr="005E4497">
        <w:rPr>
          <w:sz w:val="28"/>
          <w:szCs w:val="28"/>
        </w:rPr>
        <w:lastRenderedPageBreak/>
        <w:t>17.</w:t>
      </w:r>
      <w:r w:rsidRPr="005E4497">
        <w:rPr>
          <w:sz w:val="28"/>
          <w:szCs w:val="28"/>
        </w:rPr>
        <w:tab/>
        <w:t>Проблемы Трансфертного ценообразования в современных условиях</w:t>
      </w:r>
    </w:p>
    <w:p w14:paraId="023FABED" w14:textId="7A69ADB5" w:rsidR="001B64B2" w:rsidRDefault="001B64B2" w:rsidP="005E4497">
      <w:pPr>
        <w:jc w:val="both"/>
        <w:rPr>
          <w:b/>
          <w:bCs/>
          <w:sz w:val="28"/>
          <w:szCs w:val="28"/>
        </w:rPr>
      </w:pPr>
    </w:p>
    <w:p w14:paraId="38B51105" w14:textId="77777777" w:rsidR="001B64B2" w:rsidRPr="001B64B2" w:rsidRDefault="001B64B2" w:rsidP="005E4497">
      <w:pPr>
        <w:jc w:val="both"/>
        <w:rPr>
          <w:b/>
          <w:bCs/>
          <w:sz w:val="28"/>
          <w:szCs w:val="28"/>
        </w:rPr>
      </w:pPr>
    </w:p>
    <w:p w14:paraId="4EAB7A3D" w14:textId="1D36C4FF" w:rsidR="00145199"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53D7FE01" w14:textId="77777777" w:rsidR="00074961" w:rsidRPr="00E10D14" w:rsidRDefault="00074961" w:rsidP="00074961">
      <w:pPr>
        <w:ind w:firstLine="567"/>
        <w:jc w:val="both"/>
        <w:outlineLvl w:val="1"/>
        <w:rPr>
          <w:b/>
          <w:sz w:val="28"/>
          <w:szCs w:val="28"/>
        </w:rPr>
      </w:pPr>
      <w:bookmarkStart w:id="7" w:name="_Toc24458353"/>
      <w:bookmarkStart w:id="8" w:name="_Toc40648046"/>
      <w:r w:rsidRPr="00E10D14">
        <w:rPr>
          <w:b/>
          <w:sz w:val="28"/>
          <w:szCs w:val="28"/>
        </w:rPr>
        <w:t>7.1. Перечень компетенций, формируемых в процессе освоения дисциплины.</w:t>
      </w:r>
      <w:bookmarkEnd w:id="7"/>
      <w:bookmarkEnd w:id="8"/>
    </w:p>
    <w:p w14:paraId="14D4AA92" w14:textId="0CFC5153" w:rsidR="003C3A70" w:rsidRDefault="003C3A70" w:rsidP="003C3A70">
      <w:pPr>
        <w:ind w:firstLine="709"/>
        <w:jc w:val="both"/>
        <w:rPr>
          <w:sz w:val="28"/>
          <w:szCs w:val="28"/>
        </w:rPr>
      </w:pPr>
      <w:r w:rsidRPr="003C3A70">
        <w:rPr>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общеобразовательной программы».</w:t>
      </w:r>
    </w:p>
    <w:p w14:paraId="680743C8" w14:textId="77777777" w:rsidR="00074961" w:rsidRDefault="00074961" w:rsidP="00074961">
      <w:pPr>
        <w:ind w:firstLine="567"/>
        <w:jc w:val="both"/>
        <w:outlineLvl w:val="1"/>
        <w:rPr>
          <w:b/>
          <w:sz w:val="28"/>
          <w:szCs w:val="28"/>
        </w:rPr>
      </w:pPr>
      <w:bookmarkStart w:id="9" w:name="_Toc40648047"/>
    </w:p>
    <w:p w14:paraId="10FB0709" w14:textId="09499C8B" w:rsidR="00074961" w:rsidRDefault="00074961" w:rsidP="00074961">
      <w:pPr>
        <w:ind w:firstLine="567"/>
        <w:jc w:val="both"/>
        <w:outlineLvl w:val="1"/>
        <w:rPr>
          <w:b/>
          <w:sz w:val="28"/>
          <w:szCs w:val="28"/>
        </w:rPr>
      </w:pPr>
      <w:r w:rsidRPr="0094652B">
        <w:rPr>
          <w:b/>
          <w:sz w:val="28"/>
          <w:szCs w:val="28"/>
        </w:rPr>
        <w:t>7.2. Типовые контрольные задания или иные материалы, необходимые для оценки индикаторов достижения компетенций, умений и знаний</w:t>
      </w:r>
      <w:bookmarkEnd w:id="9"/>
    </w:p>
    <w:p w14:paraId="60604068" w14:textId="5C3712EF" w:rsidR="00C704BC" w:rsidRDefault="00D16DF2" w:rsidP="00D16DF2">
      <w:pPr>
        <w:keepNext/>
        <w:keepLines/>
        <w:widowControl/>
        <w:autoSpaceDE/>
        <w:autoSpaceDN/>
        <w:adjustRightInd/>
        <w:spacing w:before="200" w:after="200" w:line="259" w:lineRule="auto"/>
        <w:ind w:firstLine="709"/>
        <w:jc w:val="right"/>
        <w:outlineLvl w:val="1"/>
        <w:rPr>
          <w:rFonts w:eastAsiaTheme="majorEastAsia" w:cstheme="majorBidi"/>
          <w:b/>
          <w:bCs/>
          <w:sz w:val="28"/>
          <w:szCs w:val="26"/>
          <w:lang w:eastAsia="en-US"/>
        </w:rPr>
      </w:pPr>
      <w:r>
        <w:rPr>
          <w:rFonts w:eastAsiaTheme="majorEastAsia" w:cstheme="majorBidi"/>
          <w:b/>
          <w:bCs/>
          <w:sz w:val="28"/>
          <w:szCs w:val="26"/>
          <w:lang w:eastAsia="en-US"/>
        </w:rPr>
        <w:t>Таблица 5</w:t>
      </w:r>
    </w:p>
    <w:tbl>
      <w:tblPr>
        <w:tblStyle w:val="a7"/>
        <w:tblW w:w="5000" w:type="pct"/>
        <w:tblLook w:val="04A0" w:firstRow="1" w:lastRow="0" w:firstColumn="1" w:lastColumn="0" w:noHBand="0" w:noVBand="1"/>
      </w:tblPr>
      <w:tblGrid>
        <w:gridCol w:w="2510"/>
        <w:gridCol w:w="2508"/>
        <w:gridCol w:w="2481"/>
        <w:gridCol w:w="2696"/>
      </w:tblGrid>
      <w:tr w:rsidR="00074961" w:rsidRPr="00110EA0" w14:paraId="41175FE4" w14:textId="77777777" w:rsidTr="006E5704">
        <w:tc>
          <w:tcPr>
            <w:tcW w:w="1231" w:type="pct"/>
          </w:tcPr>
          <w:p w14:paraId="069EACF3" w14:textId="522B67BB" w:rsidR="00074961" w:rsidRPr="000761EF" w:rsidRDefault="00074961" w:rsidP="00074961">
            <w:pPr>
              <w:jc w:val="both"/>
              <w:rPr>
                <w:sz w:val="28"/>
                <w:szCs w:val="28"/>
              </w:rPr>
            </w:pPr>
            <w:r w:rsidRPr="004274D7">
              <w:rPr>
                <w:b/>
                <w:sz w:val="24"/>
                <w:szCs w:val="24"/>
              </w:rPr>
              <w:t xml:space="preserve">Наименование компетенции </w:t>
            </w:r>
          </w:p>
        </w:tc>
        <w:tc>
          <w:tcPr>
            <w:tcW w:w="1230" w:type="pct"/>
          </w:tcPr>
          <w:p w14:paraId="105D9230" w14:textId="66375449" w:rsidR="00074961" w:rsidRDefault="00074961" w:rsidP="00074961">
            <w:pPr>
              <w:pStyle w:val="a6"/>
              <w:shd w:val="clear" w:color="auto" w:fill="FFFFFF"/>
              <w:ind w:left="35"/>
              <w:contextualSpacing/>
              <w:rPr>
                <w:sz w:val="28"/>
                <w:szCs w:val="28"/>
              </w:rPr>
            </w:pPr>
            <w:r w:rsidRPr="004274D7">
              <w:rPr>
                <w:b/>
                <w:sz w:val="24"/>
                <w:szCs w:val="24"/>
              </w:rPr>
              <w:t xml:space="preserve">Наименование  индикаторов достижения компетенции </w:t>
            </w:r>
          </w:p>
        </w:tc>
        <w:tc>
          <w:tcPr>
            <w:tcW w:w="1217" w:type="pct"/>
          </w:tcPr>
          <w:p w14:paraId="70BDFFD8" w14:textId="73A96F2D" w:rsidR="00074961" w:rsidRPr="003A3D00" w:rsidRDefault="00074961" w:rsidP="00074961">
            <w:pPr>
              <w:tabs>
                <w:tab w:val="left" w:pos="540"/>
              </w:tabs>
              <w:contextualSpacing/>
              <w:jc w:val="both"/>
              <w:rPr>
                <w:color w:val="000000"/>
                <w:sz w:val="28"/>
                <w:szCs w:val="28"/>
              </w:rPr>
            </w:pPr>
            <w:r w:rsidRPr="004274D7">
              <w:rPr>
                <w:b/>
                <w:sz w:val="24"/>
                <w:szCs w:val="24"/>
              </w:rPr>
              <w:t>Результаты обучения ( умения и знания), соотнесенные с индикаторами достижения компетенции</w:t>
            </w:r>
          </w:p>
        </w:tc>
        <w:tc>
          <w:tcPr>
            <w:tcW w:w="1322" w:type="pct"/>
          </w:tcPr>
          <w:p w14:paraId="440CFB74" w14:textId="461AF873" w:rsidR="00074961" w:rsidRPr="00EF576B" w:rsidRDefault="00074961" w:rsidP="00074961">
            <w:pPr>
              <w:jc w:val="both"/>
              <w:rPr>
                <w:b/>
                <w:bCs/>
                <w:color w:val="000000"/>
                <w:sz w:val="28"/>
                <w:szCs w:val="28"/>
              </w:rPr>
            </w:pPr>
            <w:r w:rsidRPr="004274D7">
              <w:rPr>
                <w:b/>
                <w:sz w:val="24"/>
                <w:szCs w:val="24"/>
              </w:rPr>
              <w:t>Типовые контрольные задания</w:t>
            </w:r>
          </w:p>
        </w:tc>
      </w:tr>
      <w:tr w:rsidR="00EF576B" w:rsidRPr="00110EA0" w14:paraId="6E396261" w14:textId="77777777" w:rsidTr="006E5704">
        <w:tc>
          <w:tcPr>
            <w:tcW w:w="1231" w:type="pct"/>
          </w:tcPr>
          <w:p w14:paraId="705BD16C" w14:textId="74E8CF6C" w:rsidR="00C704BC" w:rsidRPr="00F42447" w:rsidRDefault="00C704BC" w:rsidP="00C704BC">
            <w:pPr>
              <w:jc w:val="both"/>
              <w:rPr>
                <w:sz w:val="24"/>
                <w:szCs w:val="24"/>
              </w:rPr>
            </w:pPr>
            <w:bookmarkStart w:id="10" w:name="_Hlk145592069"/>
            <w:bookmarkStart w:id="11" w:name="_Hlk116936909"/>
            <w:r w:rsidRPr="00F42447">
              <w:rPr>
                <w:sz w:val="24"/>
                <w:szCs w:val="24"/>
              </w:rPr>
              <w:t>Способность к выявлению проблем и тенденций в современной экономике при решении профессиональных задач (ПКН-1)</w:t>
            </w:r>
          </w:p>
        </w:tc>
        <w:tc>
          <w:tcPr>
            <w:tcW w:w="1230" w:type="pct"/>
          </w:tcPr>
          <w:p w14:paraId="6D9EB61C" w14:textId="77777777" w:rsidR="00C704BC" w:rsidRPr="00F42447" w:rsidRDefault="00C704BC" w:rsidP="00C704BC">
            <w:pPr>
              <w:pStyle w:val="a6"/>
              <w:shd w:val="clear" w:color="auto" w:fill="FFFFFF"/>
              <w:ind w:left="35"/>
              <w:contextualSpacing/>
              <w:rPr>
                <w:sz w:val="24"/>
                <w:szCs w:val="24"/>
              </w:rPr>
            </w:pPr>
            <w:r w:rsidRPr="00F42447">
              <w:rPr>
                <w:sz w:val="24"/>
                <w:szCs w:val="24"/>
              </w:rPr>
              <w:t xml:space="preserve">1.Демонстрирует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14:paraId="7CBD38FE" w14:textId="77777777" w:rsidR="00C704BC" w:rsidRPr="00F42447" w:rsidRDefault="00C704BC" w:rsidP="00C704BC">
            <w:pPr>
              <w:pStyle w:val="a6"/>
              <w:shd w:val="clear" w:color="auto" w:fill="FFFFFF"/>
              <w:ind w:left="720"/>
              <w:contextualSpacing/>
              <w:rPr>
                <w:sz w:val="24"/>
                <w:szCs w:val="24"/>
              </w:rPr>
            </w:pPr>
          </w:p>
          <w:p w14:paraId="02406CFA" w14:textId="77777777" w:rsidR="00C704BC" w:rsidRPr="00F42447" w:rsidRDefault="00C704BC" w:rsidP="00C704BC">
            <w:pPr>
              <w:pStyle w:val="a6"/>
              <w:shd w:val="clear" w:color="auto" w:fill="FFFFFF"/>
              <w:ind w:left="720"/>
              <w:contextualSpacing/>
              <w:rPr>
                <w:sz w:val="24"/>
                <w:szCs w:val="24"/>
              </w:rPr>
            </w:pPr>
          </w:p>
          <w:p w14:paraId="7CA15A4E" w14:textId="77777777" w:rsidR="00C704BC" w:rsidRPr="00F42447" w:rsidRDefault="00C704BC" w:rsidP="00C704BC">
            <w:pPr>
              <w:pStyle w:val="a6"/>
              <w:shd w:val="clear" w:color="auto" w:fill="FFFFFF"/>
              <w:ind w:left="720"/>
              <w:contextualSpacing/>
              <w:rPr>
                <w:sz w:val="24"/>
                <w:szCs w:val="24"/>
              </w:rPr>
            </w:pPr>
          </w:p>
          <w:p w14:paraId="551257FA" w14:textId="77777777" w:rsidR="00C704BC" w:rsidRPr="00F42447" w:rsidRDefault="00C704BC" w:rsidP="00C704BC">
            <w:pPr>
              <w:pStyle w:val="a6"/>
              <w:shd w:val="clear" w:color="auto" w:fill="FFFFFF"/>
              <w:ind w:left="720"/>
              <w:contextualSpacing/>
              <w:rPr>
                <w:sz w:val="24"/>
                <w:szCs w:val="24"/>
              </w:rPr>
            </w:pPr>
          </w:p>
          <w:p w14:paraId="3BC5E31E" w14:textId="77777777" w:rsidR="00C704BC" w:rsidRPr="00F42447" w:rsidRDefault="00C704BC" w:rsidP="00C704BC">
            <w:pPr>
              <w:pStyle w:val="a6"/>
              <w:shd w:val="clear" w:color="auto" w:fill="FFFFFF"/>
              <w:ind w:left="720"/>
              <w:contextualSpacing/>
              <w:rPr>
                <w:sz w:val="24"/>
                <w:szCs w:val="24"/>
              </w:rPr>
            </w:pPr>
          </w:p>
          <w:p w14:paraId="31A6D2D0" w14:textId="77777777" w:rsidR="00C704BC" w:rsidRPr="00F42447" w:rsidRDefault="00C704BC" w:rsidP="00C704BC">
            <w:pPr>
              <w:tabs>
                <w:tab w:val="left" w:pos="993"/>
              </w:tabs>
              <w:rPr>
                <w:sz w:val="24"/>
                <w:szCs w:val="24"/>
              </w:rPr>
            </w:pPr>
            <w:r w:rsidRPr="00F42447">
              <w:rPr>
                <w:sz w:val="24"/>
                <w:szCs w:val="24"/>
              </w:rPr>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w:t>
            </w:r>
            <w:r w:rsidRPr="00F42447">
              <w:rPr>
                <w:sz w:val="24"/>
                <w:szCs w:val="24"/>
              </w:rPr>
              <w:lastRenderedPageBreak/>
              <w:t>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67F23207" w14:textId="77777777" w:rsidR="00C704BC" w:rsidRPr="00F42447" w:rsidRDefault="00C704BC" w:rsidP="00C704BC">
            <w:pPr>
              <w:tabs>
                <w:tab w:val="left" w:pos="993"/>
              </w:tabs>
              <w:rPr>
                <w:sz w:val="24"/>
                <w:szCs w:val="24"/>
              </w:rPr>
            </w:pPr>
          </w:p>
          <w:p w14:paraId="517626C9" w14:textId="77777777" w:rsidR="00C704BC" w:rsidRPr="00F42447" w:rsidRDefault="00C704BC" w:rsidP="00C704BC">
            <w:pPr>
              <w:tabs>
                <w:tab w:val="left" w:pos="993"/>
              </w:tabs>
              <w:rPr>
                <w:sz w:val="24"/>
                <w:szCs w:val="24"/>
              </w:rPr>
            </w:pPr>
          </w:p>
          <w:p w14:paraId="0D7E0C7B" w14:textId="3CBACA9B" w:rsidR="00C704BC" w:rsidRPr="00F42447" w:rsidRDefault="00C704BC" w:rsidP="00C704BC">
            <w:pPr>
              <w:jc w:val="both"/>
              <w:rPr>
                <w:color w:val="000000"/>
                <w:sz w:val="24"/>
                <w:szCs w:val="24"/>
                <w:highlight w:val="yellow"/>
              </w:rPr>
            </w:pPr>
            <w:r w:rsidRPr="00F42447">
              <w:rPr>
                <w:rFonts w:eastAsia="Calibri"/>
                <w:sz w:val="24"/>
                <w:szCs w:val="24"/>
              </w:rPr>
              <w:t xml:space="preserve">3.Владеет </w:t>
            </w:r>
            <w:r w:rsidRPr="00F42447">
              <w:rPr>
                <w:sz w:val="24"/>
                <w:szCs w:val="24"/>
              </w:rPr>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1217" w:type="pct"/>
          </w:tcPr>
          <w:p w14:paraId="64FB7120" w14:textId="2F0CDA93" w:rsidR="00C704BC" w:rsidRPr="00F42447" w:rsidRDefault="00C704BC" w:rsidP="00C704BC">
            <w:pPr>
              <w:tabs>
                <w:tab w:val="left" w:pos="540"/>
              </w:tabs>
              <w:contextualSpacing/>
              <w:jc w:val="both"/>
              <w:rPr>
                <w:sz w:val="24"/>
                <w:szCs w:val="24"/>
              </w:rPr>
            </w:pPr>
            <w:r w:rsidRPr="00F42447">
              <w:rPr>
                <w:color w:val="000000"/>
                <w:sz w:val="24"/>
                <w:szCs w:val="24"/>
              </w:rPr>
              <w:lastRenderedPageBreak/>
              <w:t xml:space="preserve">Знать: законодательство о налогах и сборах, </w:t>
            </w:r>
            <w:r w:rsidRPr="00F42447">
              <w:rPr>
                <w:sz w:val="24"/>
                <w:szCs w:val="24"/>
              </w:rPr>
              <w:t xml:space="preserve">актуальные нормативные акты в области международного налогообложения, </w:t>
            </w:r>
            <w:proofErr w:type="gramStart"/>
            <w:r w:rsidRPr="00F42447">
              <w:rPr>
                <w:sz w:val="24"/>
                <w:szCs w:val="24"/>
              </w:rPr>
              <w:t>результаты  последних</w:t>
            </w:r>
            <w:proofErr w:type="gramEnd"/>
            <w:r w:rsidRPr="00F42447">
              <w:rPr>
                <w:sz w:val="24"/>
                <w:szCs w:val="24"/>
              </w:rPr>
              <w:t xml:space="preserve"> экономических исследований в профессиональной сфере.</w:t>
            </w:r>
          </w:p>
          <w:p w14:paraId="1D2FCA25" w14:textId="77777777" w:rsidR="00C704BC" w:rsidRPr="00F42447" w:rsidRDefault="00C704BC" w:rsidP="00C704BC">
            <w:pPr>
              <w:tabs>
                <w:tab w:val="left" w:pos="540"/>
              </w:tabs>
              <w:contextualSpacing/>
              <w:jc w:val="both"/>
              <w:rPr>
                <w:color w:val="000000"/>
                <w:sz w:val="24"/>
                <w:szCs w:val="24"/>
              </w:rPr>
            </w:pPr>
          </w:p>
          <w:p w14:paraId="4D6AA809" w14:textId="77777777" w:rsidR="00C704BC" w:rsidRPr="00F42447" w:rsidRDefault="00C704BC" w:rsidP="00C704BC">
            <w:pPr>
              <w:tabs>
                <w:tab w:val="left" w:pos="540"/>
              </w:tabs>
              <w:contextualSpacing/>
              <w:jc w:val="both"/>
              <w:rPr>
                <w:color w:val="000000"/>
                <w:sz w:val="24"/>
                <w:szCs w:val="24"/>
              </w:rPr>
            </w:pPr>
            <w:r w:rsidRPr="00F42447">
              <w:rPr>
                <w:color w:val="000000"/>
                <w:sz w:val="24"/>
                <w:szCs w:val="24"/>
              </w:rPr>
              <w:t xml:space="preserve">Уметь: применять концептуальный и теоретически инструментарий в профессиональной деятельности в целях осуществления налогового планирования и сокращения налоговой нагрузки </w:t>
            </w:r>
            <w:r w:rsidRPr="00F42447">
              <w:rPr>
                <w:color w:val="000000"/>
                <w:sz w:val="24"/>
                <w:szCs w:val="24"/>
              </w:rPr>
              <w:lastRenderedPageBreak/>
              <w:t>организации.</w:t>
            </w:r>
          </w:p>
          <w:p w14:paraId="0FBD3CC3" w14:textId="77777777" w:rsidR="00C704BC" w:rsidRPr="00F42447" w:rsidRDefault="00C704BC" w:rsidP="00C704BC">
            <w:pPr>
              <w:tabs>
                <w:tab w:val="left" w:pos="540"/>
              </w:tabs>
              <w:contextualSpacing/>
              <w:jc w:val="both"/>
              <w:rPr>
                <w:color w:val="000000"/>
                <w:sz w:val="24"/>
                <w:szCs w:val="24"/>
                <w:highlight w:val="yellow"/>
              </w:rPr>
            </w:pPr>
          </w:p>
          <w:p w14:paraId="69D0AFFF" w14:textId="77777777" w:rsidR="00C704BC" w:rsidRPr="00F42447" w:rsidRDefault="00C704BC" w:rsidP="00C704BC">
            <w:pPr>
              <w:tabs>
                <w:tab w:val="left" w:pos="540"/>
              </w:tabs>
              <w:contextualSpacing/>
              <w:jc w:val="both"/>
              <w:rPr>
                <w:color w:val="000000"/>
                <w:sz w:val="24"/>
                <w:szCs w:val="24"/>
              </w:rPr>
            </w:pPr>
            <w:r w:rsidRPr="00F42447">
              <w:rPr>
                <w:color w:val="000000"/>
                <w:sz w:val="24"/>
                <w:szCs w:val="24"/>
              </w:rPr>
              <w:t>2. Знать:</w:t>
            </w:r>
            <w:r w:rsidRPr="00F42447">
              <w:rPr>
                <w:color w:val="424242"/>
                <w:sz w:val="24"/>
                <w:szCs w:val="24"/>
                <w:shd w:val="clear" w:color="auto" w:fill="FFFFFF"/>
              </w:rPr>
              <w:t xml:space="preserve"> </w:t>
            </w:r>
            <w:r w:rsidRPr="00F42447">
              <w:rPr>
                <w:color w:val="000000"/>
                <w:sz w:val="24"/>
                <w:szCs w:val="24"/>
              </w:rPr>
              <w:t xml:space="preserve">актуальные источники информации, </w:t>
            </w:r>
            <w:r w:rsidRPr="00F42447">
              <w:rPr>
                <w:color w:val="424242"/>
                <w:sz w:val="24"/>
                <w:szCs w:val="24"/>
                <w:shd w:val="clear" w:color="auto" w:fill="FFFFFF"/>
              </w:rPr>
              <w:t xml:space="preserve">методологию научных исследований </w:t>
            </w:r>
            <w:proofErr w:type="gramStart"/>
            <w:r w:rsidRPr="00F42447">
              <w:rPr>
                <w:color w:val="424242"/>
                <w:sz w:val="24"/>
                <w:szCs w:val="24"/>
                <w:shd w:val="clear" w:color="auto" w:fill="FFFFFF"/>
              </w:rPr>
              <w:t>в  экономике</w:t>
            </w:r>
            <w:proofErr w:type="gramEnd"/>
            <w:r w:rsidRPr="00F42447">
              <w:rPr>
                <w:color w:val="424242"/>
                <w:sz w:val="24"/>
                <w:szCs w:val="24"/>
                <w:shd w:val="clear" w:color="auto" w:fill="FFFFFF"/>
              </w:rPr>
              <w:t xml:space="preserve">, новые научные теории, </w:t>
            </w:r>
          </w:p>
          <w:p w14:paraId="05FCBB75" w14:textId="77777777" w:rsidR="00C704BC" w:rsidRPr="00F42447" w:rsidRDefault="00C704BC" w:rsidP="00C704BC">
            <w:pPr>
              <w:tabs>
                <w:tab w:val="left" w:pos="540"/>
              </w:tabs>
              <w:contextualSpacing/>
              <w:jc w:val="both"/>
              <w:rPr>
                <w:color w:val="000000"/>
                <w:sz w:val="24"/>
                <w:szCs w:val="24"/>
              </w:rPr>
            </w:pPr>
          </w:p>
          <w:p w14:paraId="4BB0279C" w14:textId="77777777" w:rsidR="00C704BC" w:rsidRPr="00F42447" w:rsidRDefault="00C704BC" w:rsidP="00C704BC">
            <w:pPr>
              <w:tabs>
                <w:tab w:val="left" w:pos="540"/>
              </w:tabs>
              <w:contextualSpacing/>
              <w:jc w:val="both"/>
              <w:rPr>
                <w:color w:val="000000"/>
                <w:sz w:val="24"/>
                <w:szCs w:val="24"/>
              </w:rPr>
            </w:pPr>
            <w:r w:rsidRPr="00F42447">
              <w:rPr>
                <w:color w:val="000000"/>
                <w:sz w:val="24"/>
                <w:szCs w:val="24"/>
              </w:rPr>
              <w:t xml:space="preserve">Уметь: </w:t>
            </w:r>
            <w:r w:rsidRPr="00F42447">
              <w:rPr>
                <w:color w:val="424242"/>
                <w:sz w:val="24"/>
                <w:szCs w:val="24"/>
                <w:shd w:val="clear" w:color="auto" w:fill="FFFFFF"/>
              </w:rPr>
              <w:t xml:space="preserve">разрабатывать новые подходы в исследованиях экономики на микро- и макроуровне, </w:t>
            </w:r>
            <w:r w:rsidRPr="00F42447">
              <w:rPr>
                <w:color w:val="000000"/>
                <w:sz w:val="24"/>
                <w:szCs w:val="24"/>
              </w:rPr>
              <w:t>находить и использовать актуальные источники информации по международному налоговому планированию, проводить анализ экономических проблем, аргументировать свою точку зрения.</w:t>
            </w:r>
          </w:p>
          <w:p w14:paraId="0EF4D330" w14:textId="77777777" w:rsidR="00C704BC" w:rsidRPr="00F42447" w:rsidRDefault="00C704BC" w:rsidP="00C704BC">
            <w:pPr>
              <w:tabs>
                <w:tab w:val="left" w:pos="540"/>
              </w:tabs>
              <w:contextualSpacing/>
              <w:jc w:val="both"/>
              <w:rPr>
                <w:color w:val="000000"/>
                <w:sz w:val="24"/>
                <w:szCs w:val="24"/>
              </w:rPr>
            </w:pPr>
            <w:r w:rsidRPr="00F42447">
              <w:rPr>
                <w:color w:val="000000"/>
                <w:sz w:val="24"/>
                <w:szCs w:val="24"/>
              </w:rPr>
              <w:t>Знать: методы оценки эффективности налогового планирования на государственном, региональном, муниципальном уровне и на уровне организации</w:t>
            </w:r>
          </w:p>
          <w:p w14:paraId="61569308" w14:textId="77777777" w:rsidR="00C704BC" w:rsidRPr="00F42447" w:rsidRDefault="00C704BC" w:rsidP="00C704BC">
            <w:pPr>
              <w:tabs>
                <w:tab w:val="left" w:pos="540"/>
              </w:tabs>
              <w:contextualSpacing/>
              <w:jc w:val="both"/>
              <w:rPr>
                <w:color w:val="000000"/>
                <w:sz w:val="24"/>
                <w:szCs w:val="24"/>
                <w:highlight w:val="yellow"/>
              </w:rPr>
            </w:pPr>
          </w:p>
          <w:p w14:paraId="51537565" w14:textId="77777777" w:rsidR="00C704BC" w:rsidRPr="00F42447" w:rsidRDefault="00C704BC" w:rsidP="00C704BC">
            <w:pPr>
              <w:tabs>
                <w:tab w:val="left" w:pos="540"/>
              </w:tabs>
              <w:contextualSpacing/>
              <w:jc w:val="both"/>
              <w:rPr>
                <w:color w:val="000000"/>
                <w:sz w:val="24"/>
                <w:szCs w:val="24"/>
              </w:rPr>
            </w:pPr>
            <w:r w:rsidRPr="00F42447">
              <w:rPr>
                <w:color w:val="000000"/>
                <w:sz w:val="24"/>
                <w:szCs w:val="24"/>
              </w:rPr>
              <w:t>Уметь: проводить комплексный анализ эффективности внешне экономической деятельности организации, региона из страны в целом</w:t>
            </w:r>
          </w:p>
          <w:p w14:paraId="37B1820E" w14:textId="77777777" w:rsidR="00C704BC" w:rsidRPr="00F42447" w:rsidRDefault="00C704BC" w:rsidP="00C704BC">
            <w:pPr>
              <w:tabs>
                <w:tab w:val="left" w:pos="540"/>
              </w:tabs>
              <w:contextualSpacing/>
              <w:jc w:val="both"/>
              <w:rPr>
                <w:color w:val="000000"/>
                <w:sz w:val="24"/>
                <w:szCs w:val="24"/>
                <w:highlight w:val="yellow"/>
              </w:rPr>
            </w:pPr>
          </w:p>
        </w:tc>
        <w:tc>
          <w:tcPr>
            <w:tcW w:w="1322" w:type="pct"/>
          </w:tcPr>
          <w:p w14:paraId="0136659F" w14:textId="77777777" w:rsidR="006E5704" w:rsidRPr="006E5704" w:rsidRDefault="006E5704" w:rsidP="006E5704">
            <w:pPr>
              <w:jc w:val="both"/>
              <w:rPr>
                <w:color w:val="000000"/>
                <w:sz w:val="28"/>
                <w:szCs w:val="28"/>
              </w:rPr>
            </w:pPr>
            <w:r w:rsidRPr="00EF576B">
              <w:rPr>
                <w:b/>
                <w:bCs/>
                <w:color w:val="000000"/>
                <w:sz w:val="28"/>
                <w:szCs w:val="28"/>
              </w:rPr>
              <w:lastRenderedPageBreak/>
              <w:t>Вопрос 1</w:t>
            </w:r>
            <w:r w:rsidRPr="006E5704">
              <w:rPr>
                <w:color w:val="000000"/>
                <w:sz w:val="28"/>
                <w:szCs w:val="28"/>
              </w:rPr>
              <w:t>.</w:t>
            </w:r>
          </w:p>
          <w:p w14:paraId="577252F3" w14:textId="39529E80" w:rsidR="006E5704" w:rsidRPr="006E5704" w:rsidRDefault="006E5704" w:rsidP="00011539">
            <w:pPr>
              <w:rPr>
                <w:color w:val="000000"/>
                <w:sz w:val="28"/>
                <w:szCs w:val="28"/>
              </w:rPr>
            </w:pPr>
            <w:r w:rsidRPr="006E5704">
              <w:rPr>
                <w:color w:val="000000"/>
                <w:sz w:val="28"/>
                <w:szCs w:val="28"/>
              </w:rPr>
              <w:t>Как</w:t>
            </w:r>
            <w:r w:rsidRPr="006E5704">
              <w:rPr>
                <w:color w:val="000000"/>
                <w:sz w:val="28"/>
                <w:szCs w:val="28"/>
              </w:rPr>
              <w:tab/>
              <w:t>изменились</w:t>
            </w:r>
            <w:r w:rsidR="00EF576B">
              <w:rPr>
                <w:color w:val="000000"/>
                <w:sz w:val="28"/>
                <w:szCs w:val="28"/>
              </w:rPr>
              <w:t xml:space="preserve"> </w:t>
            </w:r>
            <w:r w:rsidRPr="006E5704">
              <w:rPr>
                <w:color w:val="000000"/>
                <w:sz w:val="28"/>
                <w:szCs w:val="28"/>
              </w:rPr>
              <w:t>правила разрешения</w:t>
            </w:r>
            <w:r w:rsidR="00EF576B">
              <w:rPr>
                <w:color w:val="000000"/>
                <w:sz w:val="28"/>
                <w:szCs w:val="28"/>
              </w:rPr>
              <w:t xml:space="preserve"> </w:t>
            </w:r>
            <w:r w:rsidRPr="006E5704">
              <w:rPr>
                <w:color w:val="000000"/>
                <w:sz w:val="28"/>
                <w:szCs w:val="28"/>
              </w:rPr>
              <w:t>коллизии</w:t>
            </w:r>
            <w:r w:rsidR="00EF576B">
              <w:rPr>
                <w:color w:val="000000"/>
                <w:sz w:val="28"/>
                <w:szCs w:val="28"/>
              </w:rPr>
              <w:t xml:space="preserve"> </w:t>
            </w:r>
            <w:r w:rsidRPr="006E5704">
              <w:rPr>
                <w:color w:val="000000"/>
                <w:sz w:val="28"/>
                <w:szCs w:val="28"/>
              </w:rPr>
              <w:t>двойного</w:t>
            </w:r>
            <w:r w:rsidR="00EF576B">
              <w:rPr>
                <w:color w:val="000000"/>
                <w:sz w:val="28"/>
                <w:szCs w:val="28"/>
              </w:rPr>
              <w:t xml:space="preserve"> </w:t>
            </w:r>
            <w:r w:rsidRPr="006E5704">
              <w:rPr>
                <w:color w:val="000000"/>
                <w:sz w:val="28"/>
                <w:szCs w:val="28"/>
              </w:rPr>
              <w:t>налогового</w:t>
            </w:r>
            <w:r w:rsidR="00EF576B">
              <w:rPr>
                <w:color w:val="000000"/>
                <w:sz w:val="28"/>
                <w:szCs w:val="28"/>
              </w:rPr>
              <w:t xml:space="preserve"> </w:t>
            </w:r>
            <w:proofErr w:type="spellStart"/>
            <w:r w:rsidRPr="006E5704">
              <w:rPr>
                <w:color w:val="000000"/>
                <w:sz w:val="28"/>
                <w:szCs w:val="28"/>
              </w:rPr>
              <w:t>резидентства</w:t>
            </w:r>
            <w:proofErr w:type="spellEnd"/>
            <w:r w:rsidRPr="006E5704">
              <w:rPr>
                <w:color w:val="000000"/>
                <w:sz w:val="28"/>
                <w:szCs w:val="28"/>
              </w:rPr>
              <w:tab/>
            </w:r>
            <w:r w:rsidR="00EF576B">
              <w:rPr>
                <w:color w:val="000000"/>
                <w:sz w:val="28"/>
                <w:szCs w:val="28"/>
              </w:rPr>
              <w:t xml:space="preserve"> </w:t>
            </w:r>
            <w:r w:rsidRPr="006E5704">
              <w:rPr>
                <w:color w:val="000000"/>
                <w:sz w:val="28"/>
                <w:szCs w:val="28"/>
              </w:rPr>
              <w:t>для юридических</w:t>
            </w:r>
            <w:r w:rsidR="00EF576B">
              <w:rPr>
                <w:color w:val="000000"/>
                <w:sz w:val="28"/>
                <w:szCs w:val="28"/>
              </w:rPr>
              <w:t xml:space="preserve"> </w:t>
            </w:r>
            <w:r w:rsidRPr="006E5704">
              <w:rPr>
                <w:color w:val="000000"/>
                <w:sz w:val="28"/>
                <w:szCs w:val="28"/>
              </w:rPr>
              <w:t>лиц</w:t>
            </w:r>
            <w:r w:rsidRPr="006E5704">
              <w:rPr>
                <w:color w:val="000000"/>
                <w:sz w:val="28"/>
                <w:szCs w:val="28"/>
              </w:rPr>
              <w:tab/>
              <w:t>в Модельной</w:t>
            </w:r>
            <w:r w:rsidR="00EF576B">
              <w:rPr>
                <w:color w:val="000000"/>
                <w:sz w:val="28"/>
                <w:szCs w:val="28"/>
              </w:rPr>
              <w:t xml:space="preserve"> </w:t>
            </w:r>
            <w:r w:rsidRPr="006E5704">
              <w:rPr>
                <w:color w:val="000000"/>
                <w:sz w:val="28"/>
                <w:szCs w:val="28"/>
              </w:rPr>
              <w:t>налоговой</w:t>
            </w:r>
            <w:r w:rsidR="00EF576B">
              <w:rPr>
                <w:color w:val="000000"/>
                <w:sz w:val="28"/>
                <w:szCs w:val="28"/>
              </w:rPr>
              <w:t xml:space="preserve"> </w:t>
            </w:r>
            <w:r w:rsidRPr="006E5704">
              <w:rPr>
                <w:color w:val="000000"/>
                <w:sz w:val="28"/>
                <w:szCs w:val="28"/>
              </w:rPr>
              <w:t>конвенции</w:t>
            </w:r>
            <w:r w:rsidRPr="006E5704">
              <w:rPr>
                <w:color w:val="000000"/>
                <w:sz w:val="28"/>
                <w:szCs w:val="28"/>
              </w:rPr>
              <w:tab/>
              <w:t>ОЭСР после поправок</w:t>
            </w:r>
            <w:r w:rsidRPr="006E5704">
              <w:rPr>
                <w:color w:val="000000"/>
                <w:sz w:val="28"/>
                <w:szCs w:val="28"/>
              </w:rPr>
              <w:tab/>
              <w:t>по результатам Плана ОЭСР/G20 противодействия размыванию</w:t>
            </w:r>
            <w:r w:rsidR="00EF576B">
              <w:rPr>
                <w:color w:val="000000"/>
                <w:sz w:val="28"/>
                <w:szCs w:val="28"/>
              </w:rPr>
              <w:t xml:space="preserve"> </w:t>
            </w:r>
            <w:r w:rsidRPr="006E5704">
              <w:rPr>
                <w:color w:val="000000"/>
                <w:sz w:val="28"/>
                <w:szCs w:val="28"/>
              </w:rPr>
              <w:t>налоговой базы и выводу прибыли из- под</w:t>
            </w:r>
            <w:r w:rsidR="00EF576B">
              <w:rPr>
                <w:color w:val="000000"/>
                <w:sz w:val="28"/>
                <w:szCs w:val="28"/>
              </w:rPr>
              <w:t xml:space="preserve"> </w:t>
            </w:r>
            <w:r w:rsidRPr="006E5704">
              <w:rPr>
                <w:color w:val="000000"/>
                <w:sz w:val="28"/>
                <w:szCs w:val="28"/>
              </w:rPr>
              <w:t>налогообложения «BEPS» (</w:t>
            </w:r>
            <w:proofErr w:type="spellStart"/>
            <w:r w:rsidRPr="006E5704">
              <w:rPr>
                <w:color w:val="000000"/>
                <w:sz w:val="28"/>
                <w:szCs w:val="28"/>
              </w:rPr>
              <w:t>Base</w:t>
            </w:r>
            <w:proofErr w:type="spellEnd"/>
            <w:r w:rsidRPr="006E5704">
              <w:rPr>
                <w:color w:val="000000"/>
                <w:sz w:val="28"/>
                <w:szCs w:val="28"/>
              </w:rPr>
              <w:t xml:space="preserve"> </w:t>
            </w:r>
            <w:proofErr w:type="spellStart"/>
            <w:r w:rsidRPr="006E5704">
              <w:rPr>
                <w:color w:val="000000"/>
                <w:sz w:val="28"/>
                <w:szCs w:val="28"/>
              </w:rPr>
              <w:t>Erosion</w:t>
            </w:r>
            <w:proofErr w:type="spellEnd"/>
            <w:r w:rsidRPr="006E5704">
              <w:rPr>
                <w:color w:val="000000"/>
                <w:sz w:val="28"/>
                <w:szCs w:val="28"/>
              </w:rPr>
              <w:t xml:space="preserve"> </w:t>
            </w:r>
            <w:proofErr w:type="spellStart"/>
            <w:r w:rsidRPr="006E5704">
              <w:rPr>
                <w:color w:val="000000"/>
                <w:sz w:val="28"/>
                <w:szCs w:val="28"/>
              </w:rPr>
              <w:t>and</w:t>
            </w:r>
            <w:proofErr w:type="spellEnd"/>
            <w:r w:rsidRPr="006E5704">
              <w:rPr>
                <w:color w:val="000000"/>
                <w:sz w:val="28"/>
                <w:szCs w:val="28"/>
              </w:rPr>
              <w:t xml:space="preserve"> </w:t>
            </w:r>
            <w:proofErr w:type="spellStart"/>
            <w:r w:rsidRPr="006E5704">
              <w:rPr>
                <w:color w:val="000000"/>
                <w:sz w:val="28"/>
                <w:szCs w:val="28"/>
              </w:rPr>
              <w:t>Profit</w:t>
            </w:r>
            <w:proofErr w:type="spellEnd"/>
            <w:r w:rsidRPr="006E5704">
              <w:rPr>
                <w:color w:val="000000"/>
                <w:sz w:val="28"/>
                <w:szCs w:val="28"/>
              </w:rPr>
              <w:t xml:space="preserve"> </w:t>
            </w:r>
            <w:proofErr w:type="spellStart"/>
            <w:r w:rsidRPr="006E5704">
              <w:rPr>
                <w:color w:val="000000"/>
                <w:sz w:val="28"/>
                <w:szCs w:val="28"/>
              </w:rPr>
              <w:t>Shifting</w:t>
            </w:r>
            <w:proofErr w:type="spellEnd"/>
            <w:r w:rsidRPr="006E5704">
              <w:rPr>
                <w:color w:val="000000"/>
                <w:sz w:val="28"/>
                <w:szCs w:val="28"/>
              </w:rPr>
              <w:t xml:space="preserve">)? </w:t>
            </w:r>
          </w:p>
          <w:p w14:paraId="15D61ACB" w14:textId="77777777" w:rsidR="00EF576B" w:rsidRDefault="00EF576B" w:rsidP="00011539">
            <w:pPr>
              <w:rPr>
                <w:color w:val="000000"/>
                <w:sz w:val="28"/>
                <w:szCs w:val="28"/>
              </w:rPr>
            </w:pPr>
          </w:p>
          <w:p w14:paraId="57E512A6" w14:textId="3197564A" w:rsidR="006E5704" w:rsidRPr="006E5704" w:rsidRDefault="006E5704" w:rsidP="00011539">
            <w:pPr>
              <w:rPr>
                <w:color w:val="000000"/>
                <w:sz w:val="28"/>
                <w:szCs w:val="28"/>
              </w:rPr>
            </w:pPr>
            <w:r w:rsidRPr="00EF576B">
              <w:rPr>
                <w:b/>
                <w:bCs/>
                <w:color w:val="000000"/>
                <w:sz w:val="28"/>
                <w:szCs w:val="28"/>
              </w:rPr>
              <w:t>Вопрос 2</w:t>
            </w:r>
            <w:r w:rsidRPr="006E5704">
              <w:rPr>
                <w:color w:val="000000"/>
                <w:sz w:val="28"/>
                <w:szCs w:val="28"/>
              </w:rPr>
              <w:t>.</w:t>
            </w:r>
          </w:p>
          <w:p w14:paraId="0A094EB6" w14:textId="77777777" w:rsidR="006E5704" w:rsidRPr="006E5704" w:rsidRDefault="006E5704" w:rsidP="00011539">
            <w:pPr>
              <w:rPr>
                <w:color w:val="000000"/>
                <w:sz w:val="28"/>
                <w:szCs w:val="28"/>
              </w:rPr>
            </w:pPr>
            <w:r w:rsidRPr="006E5704">
              <w:rPr>
                <w:color w:val="000000"/>
                <w:sz w:val="28"/>
                <w:szCs w:val="28"/>
              </w:rPr>
              <w:t>Что такое необоснованная налоговая выгода?</w:t>
            </w:r>
          </w:p>
          <w:p w14:paraId="221D5EE1" w14:textId="77777777" w:rsidR="006E5704" w:rsidRPr="006E5704" w:rsidRDefault="006E5704" w:rsidP="00011539">
            <w:pPr>
              <w:rPr>
                <w:color w:val="000000"/>
                <w:sz w:val="28"/>
                <w:szCs w:val="28"/>
              </w:rPr>
            </w:pPr>
          </w:p>
          <w:p w14:paraId="7ECE1301" w14:textId="5D53E92A" w:rsidR="00EF576B" w:rsidRDefault="006E5704" w:rsidP="00011539">
            <w:pPr>
              <w:rPr>
                <w:color w:val="000000"/>
                <w:sz w:val="28"/>
                <w:szCs w:val="28"/>
              </w:rPr>
            </w:pPr>
            <w:r w:rsidRPr="00EF576B">
              <w:rPr>
                <w:b/>
                <w:bCs/>
                <w:color w:val="000000"/>
                <w:sz w:val="28"/>
                <w:szCs w:val="28"/>
              </w:rPr>
              <w:t>Задание</w:t>
            </w:r>
            <w:r w:rsidRPr="006E5704">
              <w:rPr>
                <w:color w:val="000000"/>
                <w:sz w:val="28"/>
                <w:szCs w:val="28"/>
              </w:rPr>
              <w:t>.</w:t>
            </w:r>
          </w:p>
          <w:p w14:paraId="5BCDB182" w14:textId="5F774CE7" w:rsidR="006E5704" w:rsidRPr="006E5704" w:rsidRDefault="006E5704" w:rsidP="00011539">
            <w:pPr>
              <w:rPr>
                <w:color w:val="000000"/>
                <w:sz w:val="28"/>
                <w:szCs w:val="28"/>
              </w:rPr>
            </w:pPr>
            <w:r w:rsidRPr="006E5704">
              <w:rPr>
                <w:color w:val="000000"/>
                <w:sz w:val="28"/>
                <w:szCs w:val="28"/>
              </w:rPr>
              <w:t>Рассмотрите</w:t>
            </w:r>
          </w:p>
          <w:p w14:paraId="2FD735D8" w14:textId="577D1464" w:rsidR="00C704BC" w:rsidRPr="00A67670" w:rsidRDefault="00EF576B" w:rsidP="00011539">
            <w:pPr>
              <w:rPr>
                <w:sz w:val="24"/>
                <w:szCs w:val="24"/>
              </w:rPr>
            </w:pPr>
            <w:r w:rsidRPr="006E5704">
              <w:rPr>
                <w:color w:val="000000"/>
                <w:sz w:val="28"/>
                <w:szCs w:val="28"/>
              </w:rPr>
              <w:t>П</w:t>
            </w:r>
            <w:r w:rsidR="006E5704" w:rsidRPr="006E5704">
              <w:rPr>
                <w:color w:val="000000"/>
                <w:sz w:val="28"/>
                <w:szCs w:val="28"/>
              </w:rPr>
              <w:t>рактику</w:t>
            </w:r>
            <w:r>
              <w:rPr>
                <w:color w:val="000000"/>
                <w:sz w:val="28"/>
                <w:szCs w:val="28"/>
              </w:rPr>
              <w:t xml:space="preserve"> </w:t>
            </w:r>
            <w:r w:rsidR="006E5704" w:rsidRPr="006E5704">
              <w:rPr>
                <w:color w:val="000000"/>
                <w:sz w:val="28"/>
                <w:szCs w:val="28"/>
              </w:rPr>
              <w:t>ограничения доступа к освобождениям, вытекающим</w:t>
            </w:r>
            <w:r w:rsidR="006E5704" w:rsidRPr="006E5704">
              <w:rPr>
                <w:color w:val="000000"/>
                <w:sz w:val="28"/>
                <w:szCs w:val="28"/>
              </w:rPr>
              <w:tab/>
              <w:t xml:space="preserve">из соглашений об </w:t>
            </w:r>
            <w:proofErr w:type="spellStart"/>
            <w:r w:rsidR="006E5704" w:rsidRPr="006E5704">
              <w:rPr>
                <w:color w:val="000000"/>
                <w:sz w:val="28"/>
                <w:szCs w:val="28"/>
              </w:rPr>
              <w:t>избежании</w:t>
            </w:r>
            <w:proofErr w:type="spellEnd"/>
            <w:r w:rsidR="006E5704" w:rsidRPr="006E5704">
              <w:rPr>
                <w:color w:val="000000"/>
                <w:sz w:val="28"/>
                <w:szCs w:val="28"/>
              </w:rPr>
              <w:t xml:space="preserve"> двойного налогообложения (</w:t>
            </w:r>
            <w:proofErr w:type="spellStart"/>
            <w:r w:rsidR="006E5704" w:rsidRPr="006E5704">
              <w:rPr>
                <w:color w:val="000000"/>
                <w:sz w:val="28"/>
                <w:szCs w:val="28"/>
              </w:rPr>
              <w:t>limitation</w:t>
            </w:r>
            <w:proofErr w:type="spellEnd"/>
            <w:r w:rsidR="006E5704" w:rsidRPr="006E5704">
              <w:rPr>
                <w:color w:val="000000"/>
                <w:sz w:val="28"/>
                <w:szCs w:val="28"/>
              </w:rPr>
              <w:t xml:space="preserve"> </w:t>
            </w:r>
            <w:proofErr w:type="spellStart"/>
            <w:r w:rsidR="006E5704" w:rsidRPr="006E5704">
              <w:rPr>
                <w:color w:val="000000"/>
                <w:sz w:val="28"/>
                <w:szCs w:val="28"/>
              </w:rPr>
              <w:t>on</w:t>
            </w:r>
            <w:proofErr w:type="spellEnd"/>
            <w:r w:rsidR="006E5704" w:rsidRPr="006E5704">
              <w:rPr>
                <w:color w:val="000000"/>
                <w:sz w:val="28"/>
                <w:szCs w:val="28"/>
              </w:rPr>
              <w:t xml:space="preserve"> </w:t>
            </w:r>
            <w:proofErr w:type="spellStart"/>
            <w:r w:rsidR="006E5704" w:rsidRPr="006E5704">
              <w:rPr>
                <w:color w:val="000000"/>
                <w:sz w:val="28"/>
                <w:szCs w:val="28"/>
              </w:rPr>
              <w:t>benefits</w:t>
            </w:r>
            <w:proofErr w:type="spellEnd"/>
            <w:r w:rsidR="006E5704" w:rsidRPr="006E5704">
              <w:rPr>
                <w:color w:val="000000"/>
                <w:sz w:val="28"/>
                <w:szCs w:val="28"/>
              </w:rPr>
              <w:t>).</w:t>
            </w:r>
          </w:p>
        </w:tc>
      </w:tr>
      <w:tr w:rsidR="00EF576B" w:rsidRPr="00110EA0" w14:paraId="0C25CE85" w14:textId="77777777" w:rsidTr="006E5704">
        <w:tc>
          <w:tcPr>
            <w:tcW w:w="1231" w:type="pct"/>
          </w:tcPr>
          <w:p w14:paraId="161D4DC6" w14:textId="09CB7538" w:rsidR="00C704BC" w:rsidRPr="00F42447" w:rsidRDefault="00C704BC" w:rsidP="00C704BC">
            <w:pPr>
              <w:jc w:val="both"/>
              <w:rPr>
                <w:sz w:val="24"/>
                <w:szCs w:val="24"/>
              </w:rPr>
            </w:pPr>
            <w:r w:rsidRPr="00F42447">
              <w:rPr>
                <w:rFonts w:eastAsia="Calibri"/>
                <w:sz w:val="24"/>
                <w:szCs w:val="24"/>
                <w:lang w:eastAsia="en-US"/>
              </w:rPr>
              <w:lastRenderedPageBreak/>
              <w:t xml:space="preserve">Способность к организации межличностных отношений и </w:t>
            </w:r>
            <w:r w:rsidRPr="00F42447">
              <w:rPr>
                <w:rFonts w:eastAsia="Calibri"/>
                <w:sz w:val="24"/>
                <w:szCs w:val="24"/>
                <w:lang w:eastAsia="en-US"/>
              </w:rPr>
              <w:lastRenderedPageBreak/>
              <w:t>межкультурного взаимодействия, учитывая разнообразие культур (УК-4)</w:t>
            </w:r>
          </w:p>
        </w:tc>
        <w:tc>
          <w:tcPr>
            <w:tcW w:w="1230" w:type="pct"/>
          </w:tcPr>
          <w:p w14:paraId="5D5C8A6F" w14:textId="77777777" w:rsidR="00C704BC" w:rsidRPr="00F42447" w:rsidRDefault="00C704BC" w:rsidP="00C704BC">
            <w:pPr>
              <w:rPr>
                <w:sz w:val="24"/>
                <w:szCs w:val="24"/>
              </w:rPr>
            </w:pPr>
            <w:r w:rsidRPr="00F42447">
              <w:rPr>
                <w:sz w:val="24"/>
                <w:szCs w:val="24"/>
              </w:rPr>
              <w:lastRenderedPageBreak/>
              <w:t xml:space="preserve">1.Демонстрирует понимание разнообразия культур в процессе </w:t>
            </w:r>
            <w:r w:rsidRPr="00F42447">
              <w:rPr>
                <w:sz w:val="24"/>
                <w:szCs w:val="24"/>
              </w:rPr>
              <w:lastRenderedPageBreak/>
              <w:t>межкультурного взаимодействия.</w:t>
            </w:r>
          </w:p>
          <w:p w14:paraId="42379ACB" w14:textId="77777777" w:rsidR="00C704BC" w:rsidRPr="00F42447" w:rsidRDefault="00C704BC" w:rsidP="00C704BC">
            <w:pPr>
              <w:rPr>
                <w:sz w:val="24"/>
                <w:szCs w:val="24"/>
              </w:rPr>
            </w:pPr>
          </w:p>
          <w:p w14:paraId="6A3A28BF" w14:textId="77777777" w:rsidR="00C704BC" w:rsidRPr="00F42447" w:rsidRDefault="00C704BC" w:rsidP="00C704BC">
            <w:pPr>
              <w:rPr>
                <w:sz w:val="24"/>
                <w:szCs w:val="24"/>
              </w:rPr>
            </w:pPr>
          </w:p>
          <w:p w14:paraId="543A20C5" w14:textId="77777777" w:rsidR="00C704BC" w:rsidRPr="00F42447" w:rsidRDefault="00C704BC" w:rsidP="00C704BC">
            <w:pPr>
              <w:rPr>
                <w:sz w:val="24"/>
                <w:szCs w:val="24"/>
              </w:rPr>
            </w:pPr>
          </w:p>
          <w:p w14:paraId="5508094C" w14:textId="77777777" w:rsidR="00C704BC" w:rsidRPr="00F42447" w:rsidRDefault="00C704BC" w:rsidP="00C704BC">
            <w:pPr>
              <w:rPr>
                <w:sz w:val="24"/>
                <w:szCs w:val="24"/>
              </w:rPr>
            </w:pPr>
            <w:r w:rsidRPr="00F42447">
              <w:rPr>
                <w:sz w:val="24"/>
                <w:szCs w:val="24"/>
              </w:rPr>
              <w:t>2. Выстраивает межличностные взаимодействия путем создания общепринятых норм культурного самовыражения.</w:t>
            </w:r>
          </w:p>
          <w:p w14:paraId="30597962" w14:textId="77777777" w:rsidR="00C704BC" w:rsidRPr="00F42447" w:rsidRDefault="00C704BC" w:rsidP="00C704BC">
            <w:pPr>
              <w:rPr>
                <w:sz w:val="24"/>
                <w:szCs w:val="24"/>
              </w:rPr>
            </w:pPr>
          </w:p>
          <w:p w14:paraId="73927718" w14:textId="77777777" w:rsidR="00C704BC" w:rsidRPr="00F42447" w:rsidRDefault="00C704BC" w:rsidP="00C704BC">
            <w:pPr>
              <w:rPr>
                <w:sz w:val="24"/>
                <w:szCs w:val="24"/>
              </w:rPr>
            </w:pPr>
          </w:p>
          <w:p w14:paraId="54EFD365" w14:textId="77777777" w:rsidR="00C704BC" w:rsidRPr="00F42447" w:rsidRDefault="00C704BC" w:rsidP="00C704BC">
            <w:pPr>
              <w:rPr>
                <w:sz w:val="24"/>
                <w:szCs w:val="24"/>
              </w:rPr>
            </w:pPr>
          </w:p>
          <w:p w14:paraId="7D3D61B1" w14:textId="0F8DB751" w:rsidR="00C704BC" w:rsidRPr="00F42447" w:rsidRDefault="00C704BC" w:rsidP="00C704BC">
            <w:pPr>
              <w:jc w:val="both"/>
              <w:rPr>
                <w:color w:val="000000"/>
                <w:sz w:val="24"/>
                <w:szCs w:val="24"/>
                <w:highlight w:val="yellow"/>
              </w:rPr>
            </w:pPr>
            <w:r w:rsidRPr="00F42447">
              <w:rPr>
                <w:sz w:val="24"/>
                <w:szCs w:val="24"/>
              </w:rPr>
              <w:t>3.Использует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1217" w:type="pct"/>
          </w:tcPr>
          <w:p w14:paraId="4ABE47F0" w14:textId="77777777" w:rsidR="00C704BC" w:rsidRPr="00F42447" w:rsidRDefault="00C704BC" w:rsidP="00C704BC">
            <w:pPr>
              <w:tabs>
                <w:tab w:val="left" w:pos="540"/>
              </w:tabs>
              <w:contextualSpacing/>
              <w:jc w:val="both"/>
              <w:rPr>
                <w:color w:val="000000"/>
                <w:sz w:val="24"/>
                <w:szCs w:val="24"/>
              </w:rPr>
            </w:pPr>
            <w:r w:rsidRPr="00F42447">
              <w:rPr>
                <w:color w:val="000000"/>
                <w:sz w:val="24"/>
                <w:szCs w:val="24"/>
              </w:rPr>
              <w:lastRenderedPageBreak/>
              <w:t xml:space="preserve">Знать: особенности культурного взаимодействия корпоративного </w:t>
            </w:r>
            <w:r w:rsidRPr="00F42447">
              <w:rPr>
                <w:color w:val="000000"/>
                <w:sz w:val="24"/>
                <w:szCs w:val="24"/>
              </w:rPr>
              <w:lastRenderedPageBreak/>
              <w:t>пространства организации.</w:t>
            </w:r>
          </w:p>
          <w:p w14:paraId="00DA8DCB" w14:textId="77777777" w:rsidR="00C704BC" w:rsidRPr="00F42447" w:rsidRDefault="00C704BC" w:rsidP="00C704BC">
            <w:pPr>
              <w:tabs>
                <w:tab w:val="left" w:pos="540"/>
              </w:tabs>
              <w:contextualSpacing/>
              <w:jc w:val="both"/>
              <w:rPr>
                <w:color w:val="000000"/>
                <w:sz w:val="24"/>
                <w:szCs w:val="24"/>
              </w:rPr>
            </w:pPr>
            <w:r w:rsidRPr="00F42447">
              <w:rPr>
                <w:color w:val="000000"/>
                <w:sz w:val="24"/>
                <w:szCs w:val="24"/>
              </w:rPr>
              <w:t>Уметь: следовать основным нормам, принятым в научном общении на государственном и иностранном языках</w:t>
            </w:r>
          </w:p>
          <w:p w14:paraId="5B7E62C9" w14:textId="77777777" w:rsidR="00C704BC" w:rsidRPr="00F42447" w:rsidRDefault="00C704BC" w:rsidP="00C704BC">
            <w:pPr>
              <w:tabs>
                <w:tab w:val="left" w:pos="540"/>
              </w:tabs>
              <w:contextualSpacing/>
              <w:jc w:val="both"/>
              <w:rPr>
                <w:color w:val="000000"/>
                <w:sz w:val="24"/>
                <w:szCs w:val="24"/>
              </w:rPr>
            </w:pPr>
          </w:p>
          <w:p w14:paraId="1AA0A226" w14:textId="77777777" w:rsidR="00C704BC" w:rsidRPr="00F42447" w:rsidRDefault="00C704BC" w:rsidP="00C704BC">
            <w:pPr>
              <w:tabs>
                <w:tab w:val="left" w:pos="540"/>
              </w:tabs>
              <w:contextualSpacing/>
              <w:jc w:val="both"/>
              <w:rPr>
                <w:color w:val="000000"/>
                <w:sz w:val="24"/>
                <w:szCs w:val="24"/>
              </w:rPr>
            </w:pPr>
          </w:p>
          <w:p w14:paraId="1F7944AD" w14:textId="77777777" w:rsidR="00C704BC" w:rsidRPr="00F42447" w:rsidRDefault="00C704BC" w:rsidP="00C704BC">
            <w:pPr>
              <w:tabs>
                <w:tab w:val="left" w:pos="540"/>
              </w:tabs>
              <w:contextualSpacing/>
              <w:jc w:val="both"/>
              <w:rPr>
                <w:color w:val="000000"/>
                <w:sz w:val="24"/>
                <w:szCs w:val="24"/>
              </w:rPr>
            </w:pPr>
            <w:r w:rsidRPr="00F42447">
              <w:rPr>
                <w:color w:val="000000"/>
                <w:sz w:val="24"/>
                <w:szCs w:val="24"/>
              </w:rPr>
              <w:t>Знать: общепринятые нормы культурного самовыражения в международных налоговых отношениях</w:t>
            </w:r>
          </w:p>
          <w:p w14:paraId="0A4C7585" w14:textId="77777777" w:rsidR="00C704BC" w:rsidRPr="00F42447" w:rsidRDefault="00C704BC" w:rsidP="00C704BC">
            <w:pPr>
              <w:tabs>
                <w:tab w:val="left" w:pos="540"/>
              </w:tabs>
              <w:contextualSpacing/>
              <w:jc w:val="both"/>
              <w:rPr>
                <w:color w:val="000000"/>
                <w:sz w:val="24"/>
                <w:szCs w:val="24"/>
              </w:rPr>
            </w:pPr>
            <w:r w:rsidRPr="00F42447">
              <w:rPr>
                <w:color w:val="000000"/>
                <w:sz w:val="24"/>
                <w:szCs w:val="24"/>
              </w:rPr>
              <w:t>Уметь: осуществлять деловую коммуникацию в устной и письменной формах на международном уровне</w:t>
            </w:r>
          </w:p>
          <w:p w14:paraId="22CA469C" w14:textId="77777777" w:rsidR="00C704BC" w:rsidRPr="00F42447" w:rsidRDefault="00C704BC" w:rsidP="00C704BC">
            <w:pPr>
              <w:tabs>
                <w:tab w:val="left" w:pos="540"/>
              </w:tabs>
              <w:contextualSpacing/>
              <w:jc w:val="both"/>
              <w:rPr>
                <w:color w:val="000000"/>
                <w:sz w:val="24"/>
                <w:szCs w:val="24"/>
              </w:rPr>
            </w:pPr>
          </w:p>
          <w:p w14:paraId="4503830C" w14:textId="77777777" w:rsidR="00C704BC" w:rsidRPr="00F42447" w:rsidRDefault="00C704BC" w:rsidP="00C704BC">
            <w:pPr>
              <w:tabs>
                <w:tab w:val="left" w:pos="540"/>
              </w:tabs>
              <w:contextualSpacing/>
              <w:jc w:val="both"/>
              <w:rPr>
                <w:color w:val="000000"/>
                <w:sz w:val="24"/>
                <w:szCs w:val="24"/>
              </w:rPr>
            </w:pPr>
            <w:r w:rsidRPr="00F42447">
              <w:rPr>
                <w:color w:val="000000"/>
                <w:sz w:val="24"/>
                <w:szCs w:val="24"/>
              </w:rPr>
              <w:t>Знать: межкультурная многообразие и основные особенности присутствующих в обществе культур.</w:t>
            </w:r>
          </w:p>
          <w:p w14:paraId="32C73BED" w14:textId="77777777" w:rsidR="00C704BC" w:rsidRPr="00F42447" w:rsidRDefault="00C704BC" w:rsidP="00C704BC">
            <w:pPr>
              <w:tabs>
                <w:tab w:val="left" w:pos="540"/>
              </w:tabs>
              <w:contextualSpacing/>
              <w:jc w:val="both"/>
              <w:rPr>
                <w:color w:val="000000"/>
                <w:sz w:val="24"/>
                <w:szCs w:val="24"/>
              </w:rPr>
            </w:pPr>
          </w:p>
          <w:p w14:paraId="2052C166" w14:textId="77777777" w:rsidR="00C704BC" w:rsidRPr="00F42447" w:rsidRDefault="00C704BC" w:rsidP="00C704BC">
            <w:pPr>
              <w:tabs>
                <w:tab w:val="left" w:pos="540"/>
              </w:tabs>
              <w:contextualSpacing/>
              <w:jc w:val="both"/>
              <w:rPr>
                <w:color w:val="000000"/>
                <w:sz w:val="24"/>
                <w:szCs w:val="24"/>
              </w:rPr>
            </w:pPr>
            <w:r w:rsidRPr="00F42447">
              <w:rPr>
                <w:color w:val="000000"/>
                <w:sz w:val="24"/>
                <w:szCs w:val="24"/>
              </w:rPr>
              <w:t>Уметь: воспринимать межкультурное разнообразие обществ, выстраивать и реализовывать траекторию взаимодействия на основе толерантности</w:t>
            </w:r>
          </w:p>
          <w:p w14:paraId="36D9CF6B" w14:textId="77777777" w:rsidR="00C704BC" w:rsidRPr="00F42447" w:rsidRDefault="00C704BC" w:rsidP="00C704BC">
            <w:pPr>
              <w:tabs>
                <w:tab w:val="left" w:pos="540"/>
              </w:tabs>
              <w:contextualSpacing/>
              <w:jc w:val="both"/>
              <w:rPr>
                <w:color w:val="000000"/>
                <w:sz w:val="24"/>
                <w:szCs w:val="24"/>
                <w:highlight w:val="yellow"/>
              </w:rPr>
            </w:pPr>
          </w:p>
        </w:tc>
        <w:tc>
          <w:tcPr>
            <w:tcW w:w="1322" w:type="pct"/>
          </w:tcPr>
          <w:p w14:paraId="260E5FA8" w14:textId="77777777" w:rsidR="00EF576B" w:rsidRDefault="006E5704" w:rsidP="00C704BC">
            <w:pPr>
              <w:jc w:val="both"/>
              <w:rPr>
                <w:sz w:val="28"/>
                <w:szCs w:val="28"/>
              </w:rPr>
            </w:pPr>
            <w:r w:rsidRPr="00EF576B">
              <w:rPr>
                <w:b/>
                <w:bCs/>
                <w:sz w:val="28"/>
                <w:szCs w:val="28"/>
              </w:rPr>
              <w:lastRenderedPageBreak/>
              <w:t>Вопрос</w:t>
            </w:r>
            <w:r w:rsidR="00EF576B" w:rsidRPr="00EF576B">
              <w:rPr>
                <w:b/>
                <w:bCs/>
                <w:sz w:val="28"/>
                <w:szCs w:val="28"/>
              </w:rPr>
              <w:t xml:space="preserve"> 1</w:t>
            </w:r>
            <w:r w:rsidR="00EF576B">
              <w:rPr>
                <w:sz w:val="28"/>
                <w:szCs w:val="28"/>
              </w:rPr>
              <w:t>.</w:t>
            </w:r>
            <w:r w:rsidRPr="006E5704">
              <w:rPr>
                <w:sz w:val="28"/>
                <w:szCs w:val="28"/>
              </w:rPr>
              <w:t xml:space="preserve"> </w:t>
            </w:r>
          </w:p>
          <w:p w14:paraId="16E7A159" w14:textId="76F4BD48" w:rsidR="00C704BC" w:rsidRPr="006E5704" w:rsidRDefault="00EF576B" w:rsidP="00C704BC">
            <w:pPr>
              <w:jc w:val="both"/>
              <w:rPr>
                <w:sz w:val="28"/>
                <w:szCs w:val="28"/>
              </w:rPr>
            </w:pPr>
            <w:r>
              <w:rPr>
                <w:sz w:val="28"/>
                <w:szCs w:val="28"/>
              </w:rPr>
              <w:t>К</w:t>
            </w:r>
            <w:r w:rsidR="006E5704" w:rsidRPr="006E5704">
              <w:rPr>
                <w:sz w:val="28"/>
                <w:szCs w:val="28"/>
              </w:rPr>
              <w:t xml:space="preserve">аковы особенности определения </w:t>
            </w:r>
            <w:proofErr w:type="spellStart"/>
            <w:r w:rsidR="006E5704" w:rsidRPr="006E5704">
              <w:rPr>
                <w:sz w:val="28"/>
                <w:szCs w:val="28"/>
              </w:rPr>
              <w:lastRenderedPageBreak/>
              <w:t>резиденства</w:t>
            </w:r>
            <w:proofErr w:type="spellEnd"/>
            <w:r w:rsidR="006E5704" w:rsidRPr="006E5704">
              <w:rPr>
                <w:sz w:val="28"/>
                <w:szCs w:val="28"/>
              </w:rPr>
              <w:t xml:space="preserve"> в Арабских странах?</w:t>
            </w:r>
          </w:p>
          <w:p w14:paraId="75A542DC" w14:textId="77777777" w:rsidR="00EF576B" w:rsidRDefault="00EF576B" w:rsidP="00C704BC">
            <w:pPr>
              <w:jc w:val="both"/>
              <w:rPr>
                <w:sz w:val="28"/>
                <w:szCs w:val="28"/>
              </w:rPr>
            </w:pPr>
          </w:p>
          <w:p w14:paraId="18F074A8" w14:textId="77777777" w:rsidR="00EF576B" w:rsidRDefault="006E5704" w:rsidP="00C704BC">
            <w:pPr>
              <w:jc w:val="both"/>
              <w:rPr>
                <w:sz w:val="28"/>
                <w:szCs w:val="28"/>
              </w:rPr>
            </w:pPr>
            <w:r w:rsidRPr="00EF576B">
              <w:rPr>
                <w:b/>
                <w:bCs/>
                <w:sz w:val="28"/>
                <w:szCs w:val="28"/>
              </w:rPr>
              <w:t>Вопрос 2</w:t>
            </w:r>
            <w:r w:rsidR="00EF576B">
              <w:rPr>
                <w:sz w:val="28"/>
                <w:szCs w:val="28"/>
              </w:rPr>
              <w:t>.</w:t>
            </w:r>
            <w:r w:rsidRPr="006E5704">
              <w:rPr>
                <w:sz w:val="28"/>
                <w:szCs w:val="28"/>
              </w:rPr>
              <w:t xml:space="preserve"> </w:t>
            </w:r>
          </w:p>
          <w:p w14:paraId="720F6A6D" w14:textId="6CCD3ED5" w:rsidR="006E5704" w:rsidRDefault="006E5704" w:rsidP="00C704BC">
            <w:pPr>
              <w:jc w:val="both"/>
              <w:rPr>
                <w:sz w:val="28"/>
                <w:szCs w:val="28"/>
              </w:rPr>
            </w:pPr>
            <w:r w:rsidRPr="006E5704">
              <w:rPr>
                <w:sz w:val="28"/>
                <w:szCs w:val="28"/>
              </w:rPr>
              <w:t xml:space="preserve">В каких странах при определении </w:t>
            </w:r>
            <w:proofErr w:type="spellStart"/>
            <w:r w:rsidRPr="006E5704">
              <w:rPr>
                <w:sz w:val="28"/>
                <w:szCs w:val="28"/>
              </w:rPr>
              <w:t>резиденства</w:t>
            </w:r>
            <w:proofErr w:type="spellEnd"/>
            <w:r w:rsidRPr="006E5704">
              <w:rPr>
                <w:sz w:val="28"/>
                <w:szCs w:val="28"/>
              </w:rPr>
              <w:t xml:space="preserve"> организации используется принцип территориальности, а в каких принцип </w:t>
            </w:r>
            <w:proofErr w:type="spellStart"/>
            <w:r w:rsidRPr="006E5704">
              <w:rPr>
                <w:sz w:val="28"/>
                <w:szCs w:val="28"/>
              </w:rPr>
              <w:t>резиденства</w:t>
            </w:r>
            <w:proofErr w:type="spellEnd"/>
            <w:r w:rsidRPr="006E5704">
              <w:rPr>
                <w:sz w:val="28"/>
                <w:szCs w:val="28"/>
              </w:rPr>
              <w:t>?</w:t>
            </w:r>
          </w:p>
          <w:p w14:paraId="3EEAB161" w14:textId="77777777" w:rsidR="00EF576B" w:rsidRPr="006E5704" w:rsidRDefault="00EF576B" w:rsidP="00C704BC">
            <w:pPr>
              <w:jc w:val="both"/>
              <w:rPr>
                <w:sz w:val="28"/>
                <w:szCs w:val="28"/>
              </w:rPr>
            </w:pPr>
          </w:p>
          <w:p w14:paraId="6C52F620" w14:textId="77777777" w:rsidR="00EF576B" w:rsidRDefault="006E5704" w:rsidP="00C704BC">
            <w:pPr>
              <w:jc w:val="both"/>
              <w:rPr>
                <w:sz w:val="28"/>
                <w:szCs w:val="28"/>
              </w:rPr>
            </w:pPr>
            <w:r w:rsidRPr="00EF576B">
              <w:rPr>
                <w:b/>
                <w:bCs/>
                <w:sz w:val="28"/>
                <w:szCs w:val="28"/>
              </w:rPr>
              <w:t>Вопрос</w:t>
            </w:r>
            <w:r w:rsidR="00EF576B" w:rsidRPr="00EF576B">
              <w:rPr>
                <w:b/>
                <w:bCs/>
                <w:sz w:val="28"/>
                <w:szCs w:val="28"/>
              </w:rPr>
              <w:t xml:space="preserve"> </w:t>
            </w:r>
            <w:r w:rsidRPr="00EF576B">
              <w:rPr>
                <w:b/>
                <w:bCs/>
                <w:sz w:val="28"/>
                <w:szCs w:val="28"/>
              </w:rPr>
              <w:t>3</w:t>
            </w:r>
            <w:r w:rsidR="00EF576B">
              <w:rPr>
                <w:sz w:val="28"/>
                <w:szCs w:val="28"/>
              </w:rPr>
              <w:t>.</w:t>
            </w:r>
          </w:p>
          <w:p w14:paraId="5CF7091F" w14:textId="45B92B7A" w:rsidR="006E5704" w:rsidRPr="00A67670" w:rsidRDefault="006E5704" w:rsidP="00C704BC">
            <w:pPr>
              <w:jc w:val="both"/>
              <w:rPr>
                <w:sz w:val="24"/>
                <w:szCs w:val="24"/>
              </w:rPr>
            </w:pPr>
            <w:r w:rsidRPr="006E5704">
              <w:rPr>
                <w:sz w:val="28"/>
                <w:szCs w:val="28"/>
              </w:rPr>
              <w:t>Налоговый суверенитет и налоговая юрисдикция.  Определение понятий.</w:t>
            </w:r>
          </w:p>
        </w:tc>
      </w:tr>
      <w:tr w:rsidR="00EF576B" w:rsidRPr="00110EA0" w14:paraId="145ACE70" w14:textId="77777777" w:rsidTr="006E5704">
        <w:tc>
          <w:tcPr>
            <w:tcW w:w="1231" w:type="pct"/>
          </w:tcPr>
          <w:p w14:paraId="0B8ACCF2" w14:textId="3E71B0F9" w:rsidR="00C704BC" w:rsidRPr="00F42447" w:rsidRDefault="00C704BC" w:rsidP="00C704BC">
            <w:pPr>
              <w:jc w:val="both"/>
              <w:rPr>
                <w:sz w:val="24"/>
                <w:szCs w:val="24"/>
              </w:rPr>
            </w:pPr>
            <w:r w:rsidRPr="00F42447">
              <w:rPr>
                <w:sz w:val="24"/>
                <w:szCs w:val="24"/>
              </w:rPr>
              <w:lastRenderedPageBreak/>
              <w:t>способность строить прогнозы экономических и финансовых показателей для формирования оптимальной финансовой стратегии на международном рынке (ПК-2)</w:t>
            </w:r>
          </w:p>
        </w:tc>
        <w:tc>
          <w:tcPr>
            <w:tcW w:w="1230" w:type="pct"/>
          </w:tcPr>
          <w:p w14:paraId="18D8F227" w14:textId="77777777" w:rsidR="00C704BC" w:rsidRPr="00F42447" w:rsidRDefault="00C704BC" w:rsidP="00C704BC">
            <w:pPr>
              <w:pStyle w:val="Style2"/>
              <w:spacing w:line="240" w:lineRule="auto"/>
              <w:ind w:firstLine="0"/>
            </w:pPr>
            <w:r w:rsidRPr="00F42447">
              <w:t>1.Использует современные методы и модели для построения среднесрочных и долгосрочных прогнозов в рамках финансовой стратегии крупных корпораций на международном рынке</w:t>
            </w:r>
          </w:p>
          <w:p w14:paraId="55CE7D10" w14:textId="77777777" w:rsidR="00C704BC" w:rsidRPr="00F42447" w:rsidRDefault="00C704BC" w:rsidP="00C704BC">
            <w:pPr>
              <w:pStyle w:val="Style2"/>
              <w:spacing w:line="240" w:lineRule="auto"/>
              <w:ind w:firstLine="0"/>
            </w:pPr>
          </w:p>
          <w:p w14:paraId="6DA09FCF" w14:textId="77777777" w:rsidR="00C704BC" w:rsidRPr="00F42447" w:rsidRDefault="00C704BC" w:rsidP="00C704BC">
            <w:pPr>
              <w:pStyle w:val="Style2"/>
              <w:spacing w:line="240" w:lineRule="auto"/>
              <w:ind w:firstLine="0"/>
            </w:pPr>
          </w:p>
          <w:p w14:paraId="461FAF9A" w14:textId="77777777" w:rsidR="00C704BC" w:rsidRPr="00F42447" w:rsidRDefault="00C704BC" w:rsidP="00C704BC">
            <w:pPr>
              <w:pStyle w:val="Style2"/>
              <w:spacing w:line="240" w:lineRule="auto"/>
              <w:ind w:firstLine="0"/>
            </w:pPr>
          </w:p>
          <w:p w14:paraId="48A073E5" w14:textId="77777777" w:rsidR="00C704BC" w:rsidRPr="00F42447" w:rsidRDefault="00C704BC" w:rsidP="00C704BC">
            <w:pPr>
              <w:pStyle w:val="Style2"/>
              <w:spacing w:line="240" w:lineRule="auto"/>
              <w:ind w:firstLine="0"/>
            </w:pPr>
          </w:p>
          <w:p w14:paraId="66E50E25" w14:textId="4E8B06EF" w:rsidR="00C704BC" w:rsidRPr="00F42447" w:rsidRDefault="00C704BC" w:rsidP="00C704BC">
            <w:pPr>
              <w:jc w:val="both"/>
              <w:rPr>
                <w:color w:val="000000"/>
                <w:sz w:val="24"/>
                <w:szCs w:val="24"/>
                <w:highlight w:val="yellow"/>
              </w:rPr>
            </w:pPr>
            <w:r w:rsidRPr="00F42447">
              <w:rPr>
                <w:sz w:val="24"/>
                <w:szCs w:val="24"/>
              </w:rPr>
              <w:t>2.Грамотно подбирает программный продукт, использует соответствующие информационные технологии для формирования информационной базы оценки, обработки и анализа исходных данных</w:t>
            </w:r>
          </w:p>
        </w:tc>
        <w:tc>
          <w:tcPr>
            <w:tcW w:w="1217" w:type="pct"/>
          </w:tcPr>
          <w:p w14:paraId="4695EA7F" w14:textId="77777777" w:rsidR="00C704BC" w:rsidRPr="00F42447" w:rsidRDefault="00C704BC" w:rsidP="00C704BC">
            <w:pPr>
              <w:tabs>
                <w:tab w:val="left" w:pos="540"/>
              </w:tabs>
              <w:contextualSpacing/>
              <w:jc w:val="both"/>
              <w:rPr>
                <w:color w:val="000000"/>
                <w:sz w:val="24"/>
                <w:szCs w:val="24"/>
              </w:rPr>
            </w:pPr>
            <w:r w:rsidRPr="00F42447">
              <w:rPr>
                <w:color w:val="000000"/>
                <w:sz w:val="24"/>
                <w:szCs w:val="24"/>
              </w:rPr>
              <w:lastRenderedPageBreak/>
              <w:t>1.Знать: методы прогнозирования и моделирования финансовых процессов в международной сфере.</w:t>
            </w:r>
          </w:p>
          <w:p w14:paraId="0051E4A8" w14:textId="77777777" w:rsidR="00C704BC" w:rsidRPr="00F42447" w:rsidRDefault="00C704BC" w:rsidP="00C704BC">
            <w:pPr>
              <w:tabs>
                <w:tab w:val="left" w:pos="540"/>
              </w:tabs>
              <w:contextualSpacing/>
              <w:jc w:val="both"/>
              <w:rPr>
                <w:color w:val="000000"/>
                <w:sz w:val="24"/>
                <w:szCs w:val="24"/>
              </w:rPr>
            </w:pPr>
            <w:r w:rsidRPr="00F42447">
              <w:rPr>
                <w:color w:val="000000"/>
                <w:sz w:val="24"/>
                <w:szCs w:val="24"/>
              </w:rPr>
              <w:t xml:space="preserve">Уметь: используя научные методы прогнозирования, строить средне- и долгосрочные </w:t>
            </w:r>
            <w:r w:rsidRPr="00F42447">
              <w:rPr>
                <w:color w:val="000000"/>
                <w:sz w:val="24"/>
                <w:szCs w:val="24"/>
              </w:rPr>
              <w:lastRenderedPageBreak/>
              <w:t>прогнозы международного сотрудничества в условиях быстро меняющейся внешней среды, использовать полученную информацию для осуществления эффективного налогового планирования</w:t>
            </w:r>
          </w:p>
          <w:p w14:paraId="60BD9E54" w14:textId="77777777" w:rsidR="00C704BC" w:rsidRPr="00F42447" w:rsidRDefault="00C704BC" w:rsidP="00C704BC">
            <w:pPr>
              <w:tabs>
                <w:tab w:val="left" w:pos="540"/>
              </w:tabs>
              <w:contextualSpacing/>
              <w:jc w:val="both"/>
              <w:rPr>
                <w:color w:val="000000"/>
                <w:sz w:val="24"/>
                <w:szCs w:val="24"/>
                <w:highlight w:val="yellow"/>
              </w:rPr>
            </w:pPr>
          </w:p>
          <w:p w14:paraId="656FD72E" w14:textId="77777777" w:rsidR="00C704BC" w:rsidRPr="00F42447" w:rsidRDefault="00C704BC" w:rsidP="00C704BC">
            <w:pPr>
              <w:tabs>
                <w:tab w:val="left" w:pos="540"/>
              </w:tabs>
              <w:contextualSpacing/>
              <w:jc w:val="both"/>
              <w:rPr>
                <w:color w:val="000000"/>
                <w:sz w:val="24"/>
                <w:szCs w:val="24"/>
              </w:rPr>
            </w:pPr>
            <w:r w:rsidRPr="00F42447">
              <w:rPr>
                <w:color w:val="000000"/>
                <w:sz w:val="24"/>
                <w:szCs w:val="24"/>
              </w:rPr>
              <w:t xml:space="preserve">Знать: </w:t>
            </w:r>
            <w:proofErr w:type="gramStart"/>
            <w:r w:rsidRPr="00F42447">
              <w:rPr>
                <w:color w:val="000000"/>
                <w:sz w:val="24"/>
                <w:szCs w:val="24"/>
              </w:rPr>
              <w:t>существующие  программные</w:t>
            </w:r>
            <w:proofErr w:type="gramEnd"/>
            <w:r w:rsidRPr="00F42447">
              <w:rPr>
                <w:color w:val="000000"/>
                <w:sz w:val="24"/>
                <w:szCs w:val="24"/>
              </w:rPr>
              <w:t xml:space="preserve"> продукты, используемые для анализа экономических процессов</w:t>
            </w:r>
          </w:p>
          <w:p w14:paraId="7FF87D49" w14:textId="77777777" w:rsidR="00C704BC" w:rsidRPr="00F42447" w:rsidRDefault="00C704BC" w:rsidP="00C704BC">
            <w:pPr>
              <w:tabs>
                <w:tab w:val="left" w:pos="540"/>
              </w:tabs>
              <w:contextualSpacing/>
              <w:jc w:val="both"/>
              <w:rPr>
                <w:color w:val="000000"/>
                <w:sz w:val="24"/>
                <w:szCs w:val="24"/>
                <w:highlight w:val="yellow"/>
              </w:rPr>
            </w:pPr>
          </w:p>
          <w:p w14:paraId="7AEB609D" w14:textId="77777777" w:rsidR="00C704BC" w:rsidRPr="00F42447" w:rsidRDefault="00C704BC" w:rsidP="00C704BC">
            <w:pPr>
              <w:tabs>
                <w:tab w:val="left" w:pos="540"/>
              </w:tabs>
              <w:contextualSpacing/>
              <w:jc w:val="both"/>
              <w:rPr>
                <w:color w:val="000000"/>
                <w:sz w:val="24"/>
                <w:szCs w:val="24"/>
              </w:rPr>
            </w:pPr>
            <w:r w:rsidRPr="00F42447">
              <w:rPr>
                <w:color w:val="000000"/>
                <w:sz w:val="24"/>
                <w:szCs w:val="24"/>
              </w:rPr>
              <w:t xml:space="preserve">Уметь: </w:t>
            </w:r>
          </w:p>
          <w:p w14:paraId="32E6540F" w14:textId="77777777" w:rsidR="00C704BC" w:rsidRPr="00F42447" w:rsidRDefault="00C704BC" w:rsidP="00C704BC">
            <w:pPr>
              <w:tabs>
                <w:tab w:val="left" w:pos="540"/>
              </w:tabs>
              <w:contextualSpacing/>
              <w:jc w:val="both"/>
              <w:rPr>
                <w:color w:val="000000"/>
                <w:sz w:val="24"/>
                <w:szCs w:val="24"/>
              </w:rPr>
            </w:pPr>
            <w:r w:rsidRPr="00F42447">
              <w:rPr>
                <w:sz w:val="24"/>
                <w:szCs w:val="24"/>
              </w:rPr>
              <w:t xml:space="preserve">выбирать наиболее подходящий программный продукт для решения практической или исследовательской </w:t>
            </w:r>
            <w:proofErr w:type="gramStart"/>
            <w:r w:rsidRPr="00F42447">
              <w:rPr>
                <w:sz w:val="24"/>
                <w:szCs w:val="24"/>
              </w:rPr>
              <w:t>задачи,  осуществления</w:t>
            </w:r>
            <w:proofErr w:type="gramEnd"/>
            <w:r w:rsidRPr="00F42447">
              <w:rPr>
                <w:sz w:val="24"/>
                <w:szCs w:val="24"/>
              </w:rPr>
              <w:t xml:space="preserve"> налогового планирования в организации</w:t>
            </w:r>
          </w:p>
          <w:p w14:paraId="7C5C7E0D" w14:textId="77777777" w:rsidR="00C704BC" w:rsidRPr="00F42447" w:rsidRDefault="00C704BC" w:rsidP="00C704BC">
            <w:pPr>
              <w:tabs>
                <w:tab w:val="left" w:pos="540"/>
              </w:tabs>
              <w:contextualSpacing/>
              <w:jc w:val="both"/>
              <w:rPr>
                <w:color w:val="000000"/>
                <w:sz w:val="24"/>
                <w:szCs w:val="24"/>
                <w:highlight w:val="yellow"/>
              </w:rPr>
            </w:pPr>
          </w:p>
        </w:tc>
        <w:tc>
          <w:tcPr>
            <w:tcW w:w="1322" w:type="pct"/>
          </w:tcPr>
          <w:p w14:paraId="32A904DD" w14:textId="77777777" w:rsidR="006E5704" w:rsidRPr="00F22D35" w:rsidRDefault="006E5704" w:rsidP="006E5704">
            <w:pPr>
              <w:jc w:val="both"/>
              <w:rPr>
                <w:sz w:val="28"/>
                <w:szCs w:val="28"/>
              </w:rPr>
            </w:pPr>
            <w:r w:rsidRPr="00EF576B">
              <w:rPr>
                <w:b/>
                <w:bCs/>
                <w:sz w:val="28"/>
                <w:szCs w:val="28"/>
              </w:rPr>
              <w:lastRenderedPageBreak/>
              <w:t>Вопрос 1</w:t>
            </w:r>
            <w:r w:rsidRPr="00F22D35">
              <w:rPr>
                <w:sz w:val="28"/>
                <w:szCs w:val="28"/>
              </w:rPr>
              <w:t>.</w:t>
            </w:r>
          </w:p>
          <w:p w14:paraId="192C7245" w14:textId="77777777" w:rsidR="006E5704" w:rsidRPr="00F22D35" w:rsidRDefault="006E5704" w:rsidP="006E5704">
            <w:pPr>
              <w:jc w:val="both"/>
              <w:rPr>
                <w:sz w:val="28"/>
                <w:szCs w:val="28"/>
              </w:rPr>
            </w:pPr>
            <w:r w:rsidRPr="00F22D35">
              <w:rPr>
                <w:sz w:val="28"/>
                <w:szCs w:val="28"/>
              </w:rPr>
              <w:t>Как развиваются подходы к применению концепции наличия фактического права на доход (</w:t>
            </w:r>
            <w:proofErr w:type="spellStart"/>
            <w:r w:rsidRPr="00F22D35">
              <w:rPr>
                <w:sz w:val="28"/>
                <w:szCs w:val="28"/>
              </w:rPr>
              <w:t>beneficial</w:t>
            </w:r>
            <w:proofErr w:type="spellEnd"/>
            <w:r w:rsidRPr="00F22D35">
              <w:rPr>
                <w:sz w:val="28"/>
                <w:szCs w:val="28"/>
              </w:rPr>
              <w:t xml:space="preserve"> </w:t>
            </w:r>
            <w:proofErr w:type="spellStart"/>
            <w:r w:rsidRPr="00F22D35">
              <w:rPr>
                <w:sz w:val="28"/>
                <w:szCs w:val="28"/>
              </w:rPr>
              <w:t>ownership</w:t>
            </w:r>
            <w:proofErr w:type="spellEnd"/>
            <w:r w:rsidRPr="00F22D35">
              <w:rPr>
                <w:sz w:val="28"/>
                <w:szCs w:val="28"/>
              </w:rPr>
              <w:t xml:space="preserve">) национальными и зарубежными </w:t>
            </w:r>
            <w:r w:rsidRPr="00F22D35">
              <w:rPr>
                <w:sz w:val="28"/>
                <w:szCs w:val="28"/>
              </w:rPr>
              <w:lastRenderedPageBreak/>
              <w:t>налоговыми органами?</w:t>
            </w:r>
          </w:p>
          <w:p w14:paraId="03F6FD0A" w14:textId="77777777" w:rsidR="006E5704" w:rsidRPr="00F22D35" w:rsidRDefault="006E5704" w:rsidP="006E5704">
            <w:pPr>
              <w:jc w:val="both"/>
              <w:rPr>
                <w:sz w:val="28"/>
                <w:szCs w:val="28"/>
              </w:rPr>
            </w:pPr>
            <w:r w:rsidRPr="00EF576B">
              <w:rPr>
                <w:b/>
                <w:bCs/>
                <w:sz w:val="28"/>
                <w:szCs w:val="28"/>
              </w:rPr>
              <w:t>Вопрос 2</w:t>
            </w:r>
            <w:r w:rsidRPr="00F22D35">
              <w:rPr>
                <w:sz w:val="28"/>
                <w:szCs w:val="28"/>
              </w:rPr>
              <w:t>.</w:t>
            </w:r>
          </w:p>
          <w:p w14:paraId="355608DA" w14:textId="77777777" w:rsidR="006E5704" w:rsidRPr="00F22D35" w:rsidRDefault="006E5704" w:rsidP="006E5704">
            <w:pPr>
              <w:jc w:val="both"/>
              <w:rPr>
                <w:sz w:val="28"/>
                <w:szCs w:val="28"/>
              </w:rPr>
            </w:pPr>
            <w:r w:rsidRPr="00F22D35">
              <w:rPr>
                <w:sz w:val="28"/>
                <w:szCs w:val="28"/>
              </w:rPr>
              <w:t>Возможно</w:t>
            </w:r>
            <w:r w:rsidRPr="00F22D35">
              <w:rPr>
                <w:sz w:val="28"/>
                <w:szCs w:val="28"/>
              </w:rPr>
              <w:tab/>
              <w:t>ли</w:t>
            </w:r>
          </w:p>
          <w:p w14:paraId="409E7115" w14:textId="67D7017D" w:rsidR="006E5704" w:rsidRDefault="00EF576B" w:rsidP="006E5704">
            <w:pPr>
              <w:jc w:val="both"/>
              <w:rPr>
                <w:sz w:val="28"/>
                <w:szCs w:val="28"/>
              </w:rPr>
            </w:pPr>
            <w:r w:rsidRPr="00F22D35">
              <w:rPr>
                <w:sz w:val="28"/>
                <w:szCs w:val="28"/>
              </w:rPr>
              <w:t>Р</w:t>
            </w:r>
            <w:r w:rsidR="006E5704" w:rsidRPr="00F22D35">
              <w:rPr>
                <w:sz w:val="28"/>
                <w:szCs w:val="28"/>
              </w:rPr>
              <w:t>аспространение</w:t>
            </w:r>
            <w:r>
              <w:rPr>
                <w:sz w:val="28"/>
                <w:szCs w:val="28"/>
              </w:rPr>
              <w:t xml:space="preserve"> </w:t>
            </w:r>
            <w:r w:rsidR="006E5704" w:rsidRPr="00F22D35">
              <w:rPr>
                <w:sz w:val="28"/>
                <w:szCs w:val="28"/>
              </w:rPr>
              <w:t>режима налогообложения дивидендов на иные виды доходов</w:t>
            </w:r>
            <w:r w:rsidR="006E5704" w:rsidRPr="00F22D35">
              <w:rPr>
                <w:sz w:val="28"/>
                <w:szCs w:val="28"/>
              </w:rPr>
              <w:tab/>
              <w:t>в результате</w:t>
            </w:r>
            <w:r>
              <w:rPr>
                <w:sz w:val="28"/>
                <w:szCs w:val="28"/>
              </w:rPr>
              <w:t xml:space="preserve"> </w:t>
            </w:r>
            <w:r w:rsidR="006E5704" w:rsidRPr="00F22D35">
              <w:rPr>
                <w:sz w:val="28"/>
                <w:szCs w:val="28"/>
              </w:rPr>
              <w:t>применения</w:t>
            </w:r>
            <w:r>
              <w:rPr>
                <w:sz w:val="28"/>
                <w:szCs w:val="28"/>
              </w:rPr>
              <w:t xml:space="preserve"> </w:t>
            </w:r>
            <w:r w:rsidR="006E5704" w:rsidRPr="00F22D35">
              <w:rPr>
                <w:sz w:val="28"/>
                <w:szCs w:val="28"/>
              </w:rPr>
              <w:t>«правил недостаточной капитализации»</w:t>
            </w:r>
            <w:r>
              <w:rPr>
                <w:sz w:val="28"/>
                <w:szCs w:val="28"/>
              </w:rPr>
              <w:t xml:space="preserve"> </w:t>
            </w:r>
            <w:r w:rsidR="006E5704" w:rsidRPr="00F22D35">
              <w:rPr>
                <w:sz w:val="28"/>
                <w:szCs w:val="28"/>
              </w:rPr>
              <w:t>(</w:t>
            </w:r>
            <w:proofErr w:type="spellStart"/>
            <w:r w:rsidR="006E5704" w:rsidRPr="00F22D35">
              <w:rPr>
                <w:sz w:val="28"/>
                <w:szCs w:val="28"/>
              </w:rPr>
              <w:t>thin</w:t>
            </w:r>
            <w:proofErr w:type="spellEnd"/>
            <w:r w:rsidR="006E5704" w:rsidRPr="00F22D35">
              <w:rPr>
                <w:sz w:val="28"/>
                <w:szCs w:val="28"/>
              </w:rPr>
              <w:t xml:space="preserve"> </w:t>
            </w:r>
            <w:proofErr w:type="spellStart"/>
            <w:r w:rsidR="006E5704" w:rsidRPr="00F22D35">
              <w:rPr>
                <w:sz w:val="28"/>
                <w:szCs w:val="28"/>
              </w:rPr>
              <w:t>capitalization</w:t>
            </w:r>
            <w:proofErr w:type="spellEnd"/>
            <w:r w:rsidR="006E5704" w:rsidRPr="00F22D35">
              <w:rPr>
                <w:sz w:val="28"/>
                <w:szCs w:val="28"/>
              </w:rPr>
              <w:t xml:space="preserve"> </w:t>
            </w:r>
            <w:proofErr w:type="spellStart"/>
            <w:r w:rsidR="006E5704" w:rsidRPr="00F22D35">
              <w:rPr>
                <w:sz w:val="28"/>
                <w:szCs w:val="28"/>
              </w:rPr>
              <w:t>rules</w:t>
            </w:r>
            <w:proofErr w:type="spellEnd"/>
            <w:r w:rsidR="006E5704" w:rsidRPr="00F22D35">
              <w:rPr>
                <w:sz w:val="28"/>
                <w:szCs w:val="28"/>
              </w:rPr>
              <w:t>)?</w:t>
            </w:r>
          </w:p>
          <w:p w14:paraId="29540640" w14:textId="77777777" w:rsidR="00EF576B" w:rsidRPr="00F22D35" w:rsidRDefault="00EF576B" w:rsidP="006E5704">
            <w:pPr>
              <w:jc w:val="both"/>
              <w:rPr>
                <w:sz w:val="28"/>
                <w:szCs w:val="28"/>
              </w:rPr>
            </w:pPr>
          </w:p>
          <w:p w14:paraId="394AAAB9" w14:textId="77777777" w:rsidR="00EF576B" w:rsidRDefault="006E5704" w:rsidP="006E5704">
            <w:pPr>
              <w:jc w:val="both"/>
              <w:rPr>
                <w:sz w:val="28"/>
                <w:szCs w:val="28"/>
              </w:rPr>
            </w:pPr>
            <w:r w:rsidRPr="00EF576B">
              <w:rPr>
                <w:b/>
                <w:bCs/>
                <w:sz w:val="28"/>
                <w:szCs w:val="28"/>
              </w:rPr>
              <w:t>Вопрос 3</w:t>
            </w:r>
            <w:r w:rsidRPr="00F22D35">
              <w:rPr>
                <w:sz w:val="28"/>
                <w:szCs w:val="28"/>
              </w:rPr>
              <w:t xml:space="preserve">. </w:t>
            </w:r>
          </w:p>
          <w:p w14:paraId="035CA60C" w14:textId="103D45D8" w:rsidR="00C704BC" w:rsidRPr="00F22D35" w:rsidRDefault="006E5704" w:rsidP="006E5704">
            <w:pPr>
              <w:jc w:val="both"/>
              <w:rPr>
                <w:sz w:val="28"/>
                <w:szCs w:val="28"/>
              </w:rPr>
            </w:pPr>
            <w:r w:rsidRPr="00F22D35">
              <w:rPr>
                <w:sz w:val="28"/>
                <w:szCs w:val="28"/>
              </w:rPr>
              <w:t xml:space="preserve">Чем различаются фискально-прозрачные и непрозрачные </w:t>
            </w:r>
            <w:r w:rsidR="00EF576B">
              <w:rPr>
                <w:sz w:val="28"/>
                <w:szCs w:val="28"/>
              </w:rPr>
              <w:t xml:space="preserve">структуры </w:t>
            </w:r>
            <w:r w:rsidRPr="00F22D35">
              <w:rPr>
                <w:sz w:val="28"/>
                <w:szCs w:val="28"/>
              </w:rPr>
              <w:t>для целей</w:t>
            </w:r>
            <w:r w:rsidR="00EF576B">
              <w:rPr>
                <w:sz w:val="28"/>
                <w:szCs w:val="28"/>
              </w:rPr>
              <w:t xml:space="preserve"> налогообложения?</w:t>
            </w:r>
          </w:p>
        </w:tc>
      </w:tr>
      <w:bookmarkEnd w:id="10"/>
      <w:bookmarkEnd w:id="11"/>
    </w:tbl>
    <w:p w14:paraId="2E1BFF21" w14:textId="1AB4D3B7" w:rsidR="00074961" w:rsidRDefault="00074961" w:rsidP="00F95658">
      <w:pPr>
        <w:ind w:firstLine="709"/>
        <w:jc w:val="both"/>
        <w:rPr>
          <w:b/>
          <w:sz w:val="28"/>
          <w:szCs w:val="28"/>
        </w:rPr>
      </w:pPr>
    </w:p>
    <w:p w14:paraId="262ACDDA" w14:textId="27D91DE6" w:rsidR="00506E10" w:rsidRDefault="00506E10" w:rsidP="00F95658">
      <w:pPr>
        <w:ind w:firstLine="709"/>
        <w:jc w:val="both"/>
        <w:rPr>
          <w:b/>
          <w:sz w:val="28"/>
          <w:szCs w:val="28"/>
        </w:rPr>
      </w:pPr>
      <w:r w:rsidRPr="008A2D2B">
        <w:rPr>
          <w:b/>
          <w:sz w:val="28"/>
          <w:szCs w:val="28"/>
        </w:rPr>
        <w:t>Примерные вопросы для зачета</w:t>
      </w:r>
    </w:p>
    <w:p w14:paraId="189E0C64" w14:textId="77777777" w:rsidR="008A2D2B" w:rsidRPr="008A2D2B" w:rsidRDefault="008A2D2B" w:rsidP="00F95658">
      <w:pPr>
        <w:ind w:firstLine="709"/>
        <w:jc w:val="both"/>
        <w:rPr>
          <w:sz w:val="28"/>
          <w:szCs w:val="28"/>
        </w:rPr>
      </w:pPr>
      <w:r w:rsidRPr="008A2D2B">
        <w:rPr>
          <w:sz w:val="28"/>
          <w:szCs w:val="28"/>
        </w:rPr>
        <w:t xml:space="preserve">1. Квалификация гибридных финансовых инструментов в международных налоговых соглашениях: современные тенденции.  </w:t>
      </w:r>
    </w:p>
    <w:p w14:paraId="0924789F" w14:textId="77777777" w:rsidR="008A2D2B" w:rsidRPr="008A2D2B" w:rsidRDefault="008A2D2B" w:rsidP="00F95658">
      <w:pPr>
        <w:ind w:firstLine="709"/>
        <w:jc w:val="both"/>
        <w:rPr>
          <w:sz w:val="28"/>
          <w:szCs w:val="28"/>
        </w:rPr>
      </w:pPr>
      <w:r w:rsidRPr="008A2D2B">
        <w:rPr>
          <w:sz w:val="28"/>
          <w:szCs w:val="28"/>
        </w:rPr>
        <w:t xml:space="preserve">2. Критерии возникновения постоянного представительства при осуществлении деятельности, связанной с оказанием услуг: современные тенденции. </w:t>
      </w:r>
    </w:p>
    <w:p w14:paraId="0579F183" w14:textId="77777777" w:rsidR="008A2D2B" w:rsidRPr="008A2D2B" w:rsidRDefault="008A2D2B" w:rsidP="00F95658">
      <w:pPr>
        <w:ind w:firstLine="709"/>
        <w:jc w:val="both"/>
        <w:rPr>
          <w:sz w:val="28"/>
          <w:szCs w:val="28"/>
        </w:rPr>
      </w:pPr>
      <w:r w:rsidRPr="008A2D2B">
        <w:rPr>
          <w:sz w:val="28"/>
          <w:szCs w:val="28"/>
        </w:rPr>
        <w:t xml:space="preserve">3. Международно-правовое регулирование отношений, связанных с доверительной собственностью: современные тенденции. </w:t>
      </w:r>
    </w:p>
    <w:p w14:paraId="63A78866" w14:textId="77777777" w:rsidR="008A2D2B" w:rsidRPr="008A2D2B" w:rsidRDefault="008A2D2B" w:rsidP="00F95658">
      <w:pPr>
        <w:ind w:firstLine="709"/>
        <w:jc w:val="both"/>
        <w:rPr>
          <w:sz w:val="28"/>
          <w:szCs w:val="28"/>
        </w:rPr>
      </w:pPr>
      <w:r w:rsidRPr="008A2D2B">
        <w:rPr>
          <w:sz w:val="28"/>
          <w:szCs w:val="28"/>
        </w:rPr>
        <w:t xml:space="preserve">4. Международное налогообложение в РФ: современные тенденции. </w:t>
      </w:r>
    </w:p>
    <w:p w14:paraId="0BA3D3FB" w14:textId="77777777" w:rsidR="008A2D2B" w:rsidRPr="008A2D2B" w:rsidRDefault="008A2D2B" w:rsidP="00F95658">
      <w:pPr>
        <w:ind w:firstLine="709"/>
        <w:jc w:val="both"/>
        <w:rPr>
          <w:sz w:val="28"/>
          <w:szCs w:val="28"/>
        </w:rPr>
      </w:pPr>
      <w:r w:rsidRPr="008A2D2B">
        <w:rPr>
          <w:sz w:val="28"/>
          <w:szCs w:val="28"/>
        </w:rPr>
        <w:t xml:space="preserve">5. Налогообложение доходов от использования и отчуждения движимого имущества: современные тенденции. </w:t>
      </w:r>
    </w:p>
    <w:p w14:paraId="79E846B7" w14:textId="77777777" w:rsidR="008A2D2B" w:rsidRPr="008A2D2B" w:rsidRDefault="008A2D2B" w:rsidP="00F95658">
      <w:pPr>
        <w:ind w:firstLine="709"/>
        <w:jc w:val="both"/>
        <w:rPr>
          <w:sz w:val="28"/>
          <w:szCs w:val="28"/>
        </w:rPr>
      </w:pPr>
      <w:r w:rsidRPr="008A2D2B">
        <w:rPr>
          <w:sz w:val="28"/>
          <w:szCs w:val="28"/>
        </w:rPr>
        <w:t xml:space="preserve">6. Налогообложение операций с еврооблигациями и депозитарными расписками: современные тенденции. </w:t>
      </w:r>
    </w:p>
    <w:p w14:paraId="658981B7" w14:textId="77777777" w:rsidR="008A2D2B" w:rsidRPr="008A2D2B" w:rsidRDefault="008A2D2B" w:rsidP="00F95658">
      <w:pPr>
        <w:ind w:firstLine="709"/>
        <w:jc w:val="both"/>
        <w:rPr>
          <w:sz w:val="28"/>
          <w:szCs w:val="28"/>
        </w:rPr>
      </w:pPr>
      <w:r w:rsidRPr="008A2D2B">
        <w:rPr>
          <w:sz w:val="28"/>
          <w:szCs w:val="28"/>
        </w:rPr>
        <w:t xml:space="preserve">7. Определение расходов постоянных представительств: современные тенденции. </w:t>
      </w:r>
    </w:p>
    <w:p w14:paraId="740BFC03" w14:textId="77777777" w:rsidR="008A2D2B" w:rsidRPr="008A2D2B" w:rsidRDefault="008A2D2B" w:rsidP="00F95658">
      <w:pPr>
        <w:ind w:firstLine="709"/>
        <w:jc w:val="both"/>
        <w:rPr>
          <w:sz w:val="28"/>
          <w:szCs w:val="28"/>
        </w:rPr>
      </w:pPr>
      <w:r w:rsidRPr="008A2D2B">
        <w:rPr>
          <w:sz w:val="28"/>
          <w:szCs w:val="28"/>
        </w:rPr>
        <w:lastRenderedPageBreak/>
        <w:t xml:space="preserve">8. Особенности налогообложения доходов от отчуждения определенных видов акций компаний. </w:t>
      </w:r>
    </w:p>
    <w:p w14:paraId="6725E1B7" w14:textId="77777777" w:rsidR="008A2D2B" w:rsidRPr="008A2D2B" w:rsidRDefault="008A2D2B" w:rsidP="00F95658">
      <w:pPr>
        <w:ind w:firstLine="709"/>
        <w:jc w:val="both"/>
        <w:rPr>
          <w:sz w:val="28"/>
          <w:szCs w:val="28"/>
        </w:rPr>
      </w:pPr>
      <w:r w:rsidRPr="008A2D2B">
        <w:rPr>
          <w:sz w:val="28"/>
          <w:szCs w:val="28"/>
        </w:rPr>
        <w:t xml:space="preserve">9. Особенности налогообложения лицензионных платежей, в пользу иностранной организации: современные тенденции. </w:t>
      </w:r>
    </w:p>
    <w:p w14:paraId="47FBBB50" w14:textId="038499B3" w:rsidR="008A2D2B" w:rsidRPr="008A2D2B" w:rsidRDefault="008A2D2B" w:rsidP="00F95658">
      <w:pPr>
        <w:ind w:firstLine="709"/>
        <w:jc w:val="both"/>
        <w:rPr>
          <w:sz w:val="28"/>
          <w:szCs w:val="28"/>
        </w:rPr>
      </w:pPr>
      <w:r w:rsidRPr="008A2D2B">
        <w:rPr>
          <w:sz w:val="28"/>
          <w:szCs w:val="28"/>
        </w:rPr>
        <w:t>10. Пограничные ситуации при классификации доходов: классификация доходов от гибридных финансовых инструментов – займов и облигаций, проценты по которым рассчитываются исходя и прибыли заемщика (</w:t>
      </w:r>
      <w:proofErr w:type="spellStart"/>
      <w:r w:rsidRPr="008A2D2B">
        <w:rPr>
          <w:sz w:val="28"/>
          <w:szCs w:val="28"/>
        </w:rPr>
        <w:t>profit</w:t>
      </w:r>
      <w:proofErr w:type="spellEnd"/>
      <w:r w:rsidRPr="008A2D2B">
        <w:rPr>
          <w:sz w:val="28"/>
          <w:szCs w:val="28"/>
        </w:rPr>
        <w:t xml:space="preserve"> </w:t>
      </w:r>
      <w:proofErr w:type="spellStart"/>
      <w:r w:rsidRPr="008A2D2B">
        <w:rPr>
          <w:sz w:val="28"/>
          <w:szCs w:val="28"/>
        </w:rPr>
        <w:t>participating</w:t>
      </w:r>
      <w:proofErr w:type="spellEnd"/>
      <w:r w:rsidRPr="008A2D2B">
        <w:rPr>
          <w:sz w:val="28"/>
          <w:szCs w:val="28"/>
        </w:rPr>
        <w:t xml:space="preserve"> </w:t>
      </w:r>
      <w:proofErr w:type="spellStart"/>
      <w:r w:rsidRPr="008A2D2B">
        <w:rPr>
          <w:sz w:val="28"/>
          <w:szCs w:val="28"/>
        </w:rPr>
        <w:t>loans</w:t>
      </w:r>
      <w:proofErr w:type="spellEnd"/>
      <w:r w:rsidRPr="008A2D2B">
        <w:rPr>
          <w:sz w:val="28"/>
          <w:szCs w:val="28"/>
        </w:rPr>
        <w:t xml:space="preserve"> </w:t>
      </w:r>
      <w:proofErr w:type="spellStart"/>
      <w:r w:rsidRPr="008A2D2B">
        <w:rPr>
          <w:sz w:val="28"/>
          <w:szCs w:val="28"/>
        </w:rPr>
        <w:t>and</w:t>
      </w:r>
      <w:proofErr w:type="spellEnd"/>
      <w:r w:rsidRPr="008A2D2B">
        <w:rPr>
          <w:sz w:val="28"/>
          <w:szCs w:val="28"/>
        </w:rPr>
        <w:t xml:space="preserve"> </w:t>
      </w:r>
      <w:proofErr w:type="spellStart"/>
      <w:r w:rsidRPr="008A2D2B">
        <w:rPr>
          <w:sz w:val="28"/>
          <w:szCs w:val="28"/>
        </w:rPr>
        <w:t>bonds</w:t>
      </w:r>
      <w:proofErr w:type="spellEnd"/>
      <w:r w:rsidRPr="008A2D2B">
        <w:rPr>
          <w:sz w:val="28"/>
          <w:szCs w:val="28"/>
        </w:rPr>
        <w:t xml:space="preserve">): современные тенденции. </w:t>
      </w:r>
    </w:p>
    <w:p w14:paraId="044C7080" w14:textId="77777777" w:rsidR="008A2D2B" w:rsidRPr="008A2D2B" w:rsidRDefault="008A2D2B" w:rsidP="00F95658">
      <w:pPr>
        <w:ind w:firstLine="709"/>
        <w:jc w:val="both"/>
        <w:rPr>
          <w:sz w:val="28"/>
          <w:szCs w:val="28"/>
        </w:rPr>
      </w:pPr>
      <w:r w:rsidRPr="008A2D2B">
        <w:rPr>
          <w:sz w:val="28"/>
          <w:szCs w:val="28"/>
        </w:rPr>
        <w:t xml:space="preserve">11. Пограничные ситуации при классификации доходов: распределение имущества при ликвидации организации, распределение доходов простого товарищества: современные тенденции. </w:t>
      </w:r>
    </w:p>
    <w:p w14:paraId="228B56E7" w14:textId="77777777" w:rsidR="008A2D2B" w:rsidRPr="008A2D2B" w:rsidRDefault="008A2D2B" w:rsidP="00F95658">
      <w:pPr>
        <w:ind w:firstLine="709"/>
        <w:jc w:val="both"/>
        <w:rPr>
          <w:sz w:val="28"/>
          <w:szCs w:val="28"/>
        </w:rPr>
      </w:pPr>
      <w:r w:rsidRPr="008A2D2B">
        <w:rPr>
          <w:sz w:val="28"/>
          <w:szCs w:val="28"/>
        </w:rPr>
        <w:t xml:space="preserve">12. Пограничные ситуации при классификации доходов: распределение имущества при ликвидации организации, распределение доходов простого товарищества: современные тенденции. </w:t>
      </w:r>
    </w:p>
    <w:p w14:paraId="472ADFFE" w14:textId="77777777" w:rsidR="008A2D2B" w:rsidRPr="008A2D2B" w:rsidRDefault="008A2D2B" w:rsidP="00F95658">
      <w:pPr>
        <w:ind w:firstLine="709"/>
        <w:jc w:val="both"/>
        <w:rPr>
          <w:sz w:val="28"/>
          <w:szCs w:val="28"/>
        </w:rPr>
      </w:pPr>
      <w:r w:rsidRPr="008A2D2B">
        <w:rPr>
          <w:sz w:val="28"/>
          <w:szCs w:val="28"/>
        </w:rPr>
        <w:t xml:space="preserve">13. Понятие «дивиденды» в российском налоговом законодательстве и в соглашениях об </w:t>
      </w:r>
      <w:proofErr w:type="spellStart"/>
      <w:r w:rsidRPr="008A2D2B">
        <w:rPr>
          <w:sz w:val="28"/>
          <w:szCs w:val="28"/>
        </w:rPr>
        <w:t>избежании</w:t>
      </w:r>
      <w:proofErr w:type="spellEnd"/>
      <w:r w:rsidRPr="008A2D2B">
        <w:rPr>
          <w:sz w:val="28"/>
          <w:szCs w:val="28"/>
        </w:rPr>
        <w:t xml:space="preserve"> двойного налогообложения: современные тенденции. </w:t>
      </w:r>
    </w:p>
    <w:p w14:paraId="753350B6" w14:textId="77777777" w:rsidR="008A2D2B" w:rsidRPr="008A2D2B" w:rsidRDefault="008A2D2B" w:rsidP="00F95658">
      <w:pPr>
        <w:ind w:firstLine="709"/>
        <w:jc w:val="both"/>
        <w:rPr>
          <w:sz w:val="28"/>
          <w:szCs w:val="28"/>
        </w:rPr>
      </w:pPr>
      <w:r w:rsidRPr="008A2D2B">
        <w:rPr>
          <w:sz w:val="28"/>
          <w:szCs w:val="28"/>
        </w:rPr>
        <w:t xml:space="preserve">14. Понятие «лицензионные платежи» в российском налоговом законодательстве и в соглашениях об </w:t>
      </w:r>
      <w:proofErr w:type="spellStart"/>
      <w:r w:rsidRPr="008A2D2B">
        <w:rPr>
          <w:sz w:val="28"/>
          <w:szCs w:val="28"/>
        </w:rPr>
        <w:t>избежании</w:t>
      </w:r>
      <w:proofErr w:type="spellEnd"/>
      <w:r w:rsidRPr="008A2D2B">
        <w:rPr>
          <w:sz w:val="28"/>
          <w:szCs w:val="28"/>
        </w:rPr>
        <w:t xml:space="preserve"> двойного налогообложения: современные тенденции. </w:t>
      </w:r>
    </w:p>
    <w:p w14:paraId="0853522A" w14:textId="77777777" w:rsidR="008A2D2B" w:rsidRPr="008A2D2B" w:rsidRDefault="008A2D2B" w:rsidP="00F95658">
      <w:pPr>
        <w:ind w:firstLine="709"/>
        <w:jc w:val="both"/>
        <w:rPr>
          <w:sz w:val="28"/>
          <w:szCs w:val="28"/>
        </w:rPr>
      </w:pPr>
      <w:r w:rsidRPr="008A2D2B">
        <w:rPr>
          <w:sz w:val="28"/>
          <w:szCs w:val="28"/>
        </w:rPr>
        <w:t xml:space="preserve">15. Понятие «проценты» в российском налоговом законодательстве и в соглашениях об </w:t>
      </w:r>
      <w:proofErr w:type="spellStart"/>
      <w:r w:rsidRPr="008A2D2B">
        <w:rPr>
          <w:sz w:val="28"/>
          <w:szCs w:val="28"/>
        </w:rPr>
        <w:t>избежании</w:t>
      </w:r>
      <w:proofErr w:type="spellEnd"/>
      <w:r w:rsidRPr="008A2D2B">
        <w:rPr>
          <w:sz w:val="28"/>
          <w:szCs w:val="28"/>
        </w:rPr>
        <w:t xml:space="preserve"> двойного налогообложения: современные тенденции. </w:t>
      </w:r>
    </w:p>
    <w:p w14:paraId="00A1247A" w14:textId="77777777" w:rsidR="008A2D2B" w:rsidRPr="008A2D2B" w:rsidRDefault="008A2D2B" w:rsidP="00F95658">
      <w:pPr>
        <w:ind w:firstLine="709"/>
        <w:jc w:val="both"/>
        <w:rPr>
          <w:sz w:val="28"/>
          <w:szCs w:val="28"/>
        </w:rPr>
      </w:pPr>
      <w:r w:rsidRPr="008A2D2B">
        <w:rPr>
          <w:sz w:val="28"/>
          <w:szCs w:val="28"/>
        </w:rPr>
        <w:t xml:space="preserve">16. Правовое регулирование и налогообложение международных сделок с производными финансовыми инструментами, сделок обратной покупки ценных бумаг (сделок РЕПО) и сделок кредитования ценными бумагами: современные тенденции. </w:t>
      </w:r>
    </w:p>
    <w:p w14:paraId="61BF0BA9" w14:textId="77777777" w:rsidR="008A2D2B" w:rsidRPr="008A2D2B" w:rsidRDefault="008A2D2B" w:rsidP="00F95658">
      <w:pPr>
        <w:ind w:firstLine="709"/>
        <w:jc w:val="both"/>
        <w:rPr>
          <w:sz w:val="28"/>
          <w:szCs w:val="28"/>
        </w:rPr>
      </w:pPr>
      <w:r w:rsidRPr="008A2D2B">
        <w:rPr>
          <w:sz w:val="28"/>
          <w:szCs w:val="28"/>
        </w:rPr>
        <w:t xml:space="preserve">17. Правовое регулирование трансграничных операций на фондовом рынке: современные тенденции. </w:t>
      </w:r>
    </w:p>
    <w:p w14:paraId="2208A83D" w14:textId="77777777" w:rsidR="008A2D2B" w:rsidRPr="008A2D2B" w:rsidRDefault="008A2D2B" w:rsidP="00F95658">
      <w:pPr>
        <w:ind w:firstLine="709"/>
        <w:jc w:val="both"/>
        <w:rPr>
          <w:sz w:val="28"/>
          <w:szCs w:val="28"/>
        </w:rPr>
      </w:pPr>
      <w:r w:rsidRPr="008A2D2B">
        <w:rPr>
          <w:sz w:val="28"/>
          <w:szCs w:val="28"/>
        </w:rPr>
        <w:t>18. Практика применения норм о налогообложении контролируемых иностранных компаний (</w:t>
      </w:r>
      <w:proofErr w:type="spellStart"/>
      <w:r w:rsidRPr="008A2D2B">
        <w:rPr>
          <w:sz w:val="28"/>
          <w:szCs w:val="28"/>
        </w:rPr>
        <w:t>Controlled</w:t>
      </w:r>
      <w:proofErr w:type="spellEnd"/>
      <w:r w:rsidRPr="008A2D2B">
        <w:rPr>
          <w:sz w:val="28"/>
          <w:szCs w:val="28"/>
        </w:rPr>
        <w:t xml:space="preserve"> </w:t>
      </w:r>
      <w:proofErr w:type="spellStart"/>
      <w:r w:rsidRPr="008A2D2B">
        <w:rPr>
          <w:sz w:val="28"/>
          <w:szCs w:val="28"/>
        </w:rPr>
        <w:t>Foreign</w:t>
      </w:r>
      <w:proofErr w:type="spellEnd"/>
      <w:r w:rsidRPr="008A2D2B">
        <w:rPr>
          <w:sz w:val="28"/>
          <w:szCs w:val="28"/>
        </w:rPr>
        <w:t xml:space="preserve"> </w:t>
      </w:r>
      <w:proofErr w:type="spellStart"/>
      <w:r w:rsidRPr="008A2D2B">
        <w:rPr>
          <w:sz w:val="28"/>
          <w:szCs w:val="28"/>
        </w:rPr>
        <w:t>Corporation</w:t>
      </w:r>
      <w:proofErr w:type="spellEnd"/>
      <w:r w:rsidRPr="008A2D2B">
        <w:rPr>
          <w:sz w:val="28"/>
          <w:szCs w:val="28"/>
        </w:rPr>
        <w:t xml:space="preserve">) к финансовым и нефинансовым компаниям: современные тенденции. </w:t>
      </w:r>
    </w:p>
    <w:p w14:paraId="2692ADB7" w14:textId="30637850" w:rsidR="008A2D2B" w:rsidRPr="008A2D2B" w:rsidRDefault="008A2D2B" w:rsidP="00F95658">
      <w:pPr>
        <w:ind w:firstLine="709"/>
        <w:jc w:val="both"/>
        <w:rPr>
          <w:sz w:val="28"/>
          <w:szCs w:val="28"/>
        </w:rPr>
      </w:pPr>
      <w:r w:rsidRPr="008A2D2B">
        <w:rPr>
          <w:sz w:val="28"/>
          <w:szCs w:val="28"/>
        </w:rPr>
        <w:t>19. Принципы определения доходов постоянных представительств. По выбору: Принцип наличия связи полученного дохода с деятельностью через постоянное представительство. Концепция «</w:t>
      </w:r>
      <w:proofErr w:type="spellStart"/>
      <w:r w:rsidRPr="008A2D2B">
        <w:rPr>
          <w:sz w:val="28"/>
          <w:szCs w:val="28"/>
        </w:rPr>
        <w:t>force</w:t>
      </w:r>
      <w:proofErr w:type="spellEnd"/>
      <w:r w:rsidRPr="008A2D2B">
        <w:rPr>
          <w:sz w:val="28"/>
          <w:szCs w:val="28"/>
        </w:rPr>
        <w:t xml:space="preserve"> of </w:t>
      </w:r>
      <w:proofErr w:type="spellStart"/>
      <w:r w:rsidRPr="008A2D2B">
        <w:rPr>
          <w:sz w:val="28"/>
          <w:szCs w:val="28"/>
        </w:rPr>
        <w:t>attraction</w:t>
      </w:r>
      <w:proofErr w:type="spellEnd"/>
      <w:r w:rsidRPr="008A2D2B">
        <w:rPr>
          <w:sz w:val="28"/>
          <w:szCs w:val="28"/>
        </w:rPr>
        <w:t xml:space="preserve">»: современные тенденции. </w:t>
      </w:r>
    </w:p>
    <w:p w14:paraId="2C32B556" w14:textId="77777777" w:rsidR="008A2D2B" w:rsidRPr="008A2D2B" w:rsidRDefault="008A2D2B" w:rsidP="00F95658">
      <w:pPr>
        <w:ind w:firstLine="709"/>
        <w:jc w:val="both"/>
        <w:rPr>
          <w:sz w:val="28"/>
          <w:szCs w:val="28"/>
        </w:rPr>
      </w:pPr>
      <w:r w:rsidRPr="008A2D2B">
        <w:rPr>
          <w:sz w:val="28"/>
          <w:szCs w:val="28"/>
        </w:rPr>
        <w:t>20. Принцип «независимого предприятия» (</w:t>
      </w:r>
      <w:proofErr w:type="spellStart"/>
      <w:r w:rsidRPr="008A2D2B">
        <w:rPr>
          <w:sz w:val="28"/>
          <w:szCs w:val="28"/>
        </w:rPr>
        <w:t>independent</w:t>
      </w:r>
      <w:proofErr w:type="spellEnd"/>
      <w:r w:rsidRPr="008A2D2B">
        <w:rPr>
          <w:sz w:val="28"/>
          <w:szCs w:val="28"/>
        </w:rPr>
        <w:t xml:space="preserve"> </w:t>
      </w:r>
      <w:proofErr w:type="spellStart"/>
      <w:r w:rsidRPr="008A2D2B">
        <w:rPr>
          <w:sz w:val="28"/>
          <w:szCs w:val="28"/>
        </w:rPr>
        <w:t>enterprise</w:t>
      </w:r>
      <w:proofErr w:type="spellEnd"/>
      <w:r w:rsidRPr="008A2D2B">
        <w:rPr>
          <w:sz w:val="28"/>
          <w:szCs w:val="28"/>
        </w:rPr>
        <w:t xml:space="preserve">): современные тенденции. </w:t>
      </w:r>
    </w:p>
    <w:p w14:paraId="178532C9" w14:textId="77777777" w:rsidR="008A2D2B" w:rsidRPr="008A2D2B" w:rsidRDefault="008A2D2B" w:rsidP="00F95658">
      <w:pPr>
        <w:ind w:firstLine="709"/>
        <w:jc w:val="both"/>
        <w:rPr>
          <w:sz w:val="28"/>
          <w:szCs w:val="28"/>
        </w:rPr>
      </w:pPr>
      <w:r w:rsidRPr="008A2D2B">
        <w:rPr>
          <w:sz w:val="28"/>
          <w:szCs w:val="28"/>
        </w:rPr>
        <w:t xml:space="preserve">21. Принцип единства метода определения доходов постоянных представительств: современные тенденции. </w:t>
      </w:r>
    </w:p>
    <w:p w14:paraId="7007E96D" w14:textId="77777777" w:rsidR="008A2D2B" w:rsidRPr="008A2D2B" w:rsidRDefault="008A2D2B" w:rsidP="00F95658">
      <w:pPr>
        <w:ind w:firstLine="709"/>
        <w:jc w:val="both"/>
        <w:rPr>
          <w:sz w:val="28"/>
          <w:szCs w:val="28"/>
        </w:rPr>
      </w:pPr>
      <w:r w:rsidRPr="008A2D2B">
        <w:rPr>
          <w:sz w:val="28"/>
          <w:szCs w:val="28"/>
        </w:rPr>
        <w:t>22. Развитие подходов к применению концепции наличия фактического права на доход (</w:t>
      </w:r>
      <w:proofErr w:type="spellStart"/>
      <w:r w:rsidRPr="008A2D2B">
        <w:rPr>
          <w:sz w:val="28"/>
          <w:szCs w:val="28"/>
        </w:rPr>
        <w:t>beneficial</w:t>
      </w:r>
      <w:proofErr w:type="spellEnd"/>
      <w:r w:rsidRPr="008A2D2B">
        <w:rPr>
          <w:sz w:val="28"/>
          <w:szCs w:val="28"/>
        </w:rPr>
        <w:t xml:space="preserve"> </w:t>
      </w:r>
      <w:proofErr w:type="spellStart"/>
      <w:r w:rsidRPr="008A2D2B">
        <w:rPr>
          <w:sz w:val="28"/>
          <w:szCs w:val="28"/>
        </w:rPr>
        <w:t>ownership</w:t>
      </w:r>
      <w:proofErr w:type="spellEnd"/>
      <w:r w:rsidRPr="008A2D2B">
        <w:rPr>
          <w:sz w:val="28"/>
          <w:szCs w:val="28"/>
        </w:rPr>
        <w:t xml:space="preserve">) национальными и зарубежными налоговыми органами: современные тенденции. </w:t>
      </w:r>
    </w:p>
    <w:p w14:paraId="73AC5C37" w14:textId="77777777" w:rsidR="008A2D2B" w:rsidRPr="008A2D2B" w:rsidRDefault="008A2D2B" w:rsidP="00F95658">
      <w:pPr>
        <w:ind w:firstLine="709"/>
        <w:jc w:val="both"/>
        <w:rPr>
          <w:sz w:val="28"/>
          <w:szCs w:val="28"/>
        </w:rPr>
      </w:pPr>
      <w:r w:rsidRPr="008A2D2B">
        <w:rPr>
          <w:sz w:val="28"/>
          <w:szCs w:val="28"/>
        </w:rPr>
        <w:t xml:space="preserve">23. Распределение прав на налогообложение «прочих» доходов, между договаривающимися государствами: современные тенденции. </w:t>
      </w:r>
    </w:p>
    <w:p w14:paraId="503C9371" w14:textId="48FFDDA7" w:rsidR="008A2D2B" w:rsidRPr="008A2D2B" w:rsidRDefault="008A2D2B" w:rsidP="00F95658">
      <w:pPr>
        <w:ind w:firstLine="709"/>
        <w:jc w:val="both"/>
        <w:rPr>
          <w:sz w:val="28"/>
          <w:szCs w:val="28"/>
        </w:rPr>
      </w:pPr>
      <w:r w:rsidRPr="008A2D2B">
        <w:rPr>
          <w:sz w:val="28"/>
          <w:szCs w:val="28"/>
        </w:rPr>
        <w:t>24. Распространение режима налогообложения дивидендов на иные виды доходов (переквалификация процентов в дивиденды в результате применения 35 «правил недостаточной капитализации» (</w:t>
      </w:r>
      <w:proofErr w:type="spellStart"/>
      <w:r w:rsidRPr="008A2D2B">
        <w:rPr>
          <w:sz w:val="28"/>
          <w:szCs w:val="28"/>
        </w:rPr>
        <w:t>thin</w:t>
      </w:r>
      <w:proofErr w:type="spellEnd"/>
      <w:r w:rsidRPr="008A2D2B">
        <w:rPr>
          <w:sz w:val="28"/>
          <w:szCs w:val="28"/>
        </w:rPr>
        <w:t xml:space="preserve"> </w:t>
      </w:r>
      <w:proofErr w:type="spellStart"/>
      <w:r w:rsidRPr="008A2D2B">
        <w:rPr>
          <w:sz w:val="28"/>
          <w:szCs w:val="28"/>
        </w:rPr>
        <w:t>capitalization</w:t>
      </w:r>
      <w:proofErr w:type="spellEnd"/>
      <w:r w:rsidRPr="008A2D2B">
        <w:rPr>
          <w:sz w:val="28"/>
          <w:szCs w:val="28"/>
        </w:rPr>
        <w:t xml:space="preserve"> </w:t>
      </w:r>
      <w:proofErr w:type="spellStart"/>
      <w:r w:rsidRPr="008A2D2B">
        <w:rPr>
          <w:sz w:val="28"/>
          <w:szCs w:val="28"/>
        </w:rPr>
        <w:t>rules</w:t>
      </w:r>
      <w:proofErr w:type="spellEnd"/>
      <w:r w:rsidRPr="008A2D2B">
        <w:rPr>
          <w:sz w:val="28"/>
          <w:szCs w:val="28"/>
        </w:rPr>
        <w:t xml:space="preserve">): современные </w:t>
      </w:r>
      <w:r w:rsidRPr="008A2D2B">
        <w:rPr>
          <w:sz w:val="28"/>
          <w:szCs w:val="28"/>
        </w:rPr>
        <w:lastRenderedPageBreak/>
        <w:t xml:space="preserve">тенденции. </w:t>
      </w:r>
    </w:p>
    <w:p w14:paraId="0AC880BF" w14:textId="77777777" w:rsidR="008A2D2B" w:rsidRPr="008A2D2B" w:rsidRDefault="008A2D2B" w:rsidP="00F95658">
      <w:pPr>
        <w:ind w:firstLine="709"/>
        <w:jc w:val="both"/>
        <w:rPr>
          <w:sz w:val="28"/>
          <w:szCs w:val="28"/>
        </w:rPr>
      </w:pPr>
      <w:r w:rsidRPr="008A2D2B">
        <w:rPr>
          <w:sz w:val="28"/>
          <w:szCs w:val="28"/>
        </w:rPr>
        <w:t xml:space="preserve">25. Российская и зарубежная практика ограничения доступа к освобождениям, вытекающим из соглашений об </w:t>
      </w:r>
      <w:proofErr w:type="spellStart"/>
      <w:r w:rsidRPr="008A2D2B">
        <w:rPr>
          <w:sz w:val="28"/>
          <w:szCs w:val="28"/>
        </w:rPr>
        <w:t>избежании</w:t>
      </w:r>
      <w:proofErr w:type="spellEnd"/>
      <w:r w:rsidRPr="008A2D2B">
        <w:rPr>
          <w:sz w:val="28"/>
          <w:szCs w:val="28"/>
        </w:rPr>
        <w:t xml:space="preserve"> двойного налогообложения (</w:t>
      </w:r>
      <w:proofErr w:type="spellStart"/>
      <w:r w:rsidRPr="008A2D2B">
        <w:rPr>
          <w:sz w:val="28"/>
          <w:szCs w:val="28"/>
        </w:rPr>
        <w:t>limitation</w:t>
      </w:r>
      <w:proofErr w:type="spellEnd"/>
      <w:r w:rsidRPr="008A2D2B">
        <w:rPr>
          <w:sz w:val="28"/>
          <w:szCs w:val="28"/>
        </w:rPr>
        <w:t xml:space="preserve"> </w:t>
      </w:r>
      <w:proofErr w:type="spellStart"/>
      <w:r w:rsidRPr="008A2D2B">
        <w:rPr>
          <w:sz w:val="28"/>
          <w:szCs w:val="28"/>
        </w:rPr>
        <w:t>on</w:t>
      </w:r>
      <w:proofErr w:type="spellEnd"/>
      <w:r w:rsidRPr="008A2D2B">
        <w:rPr>
          <w:sz w:val="28"/>
          <w:szCs w:val="28"/>
        </w:rPr>
        <w:t xml:space="preserve"> </w:t>
      </w:r>
      <w:proofErr w:type="spellStart"/>
      <w:r w:rsidRPr="008A2D2B">
        <w:rPr>
          <w:sz w:val="28"/>
          <w:szCs w:val="28"/>
        </w:rPr>
        <w:t>benefits</w:t>
      </w:r>
      <w:proofErr w:type="spellEnd"/>
      <w:r w:rsidRPr="008A2D2B">
        <w:rPr>
          <w:sz w:val="28"/>
          <w:szCs w:val="28"/>
        </w:rPr>
        <w:t xml:space="preserve">): современные тенденции. </w:t>
      </w:r>
    </w:p>
    <w:p w14:paraId="30DCD5A6" w14:textId="77777777" w:rsidR="008A2D2B" w:rsidRPr="008A2D2B" w:rsidRDefault="008A2D2B" w:rsidP="00F95658">
      <w:pPr>
        <w:ind w:firstLine="709"/>
        <w:jc w:val="both"/>
        <w:rPr>
          <w:sz w:val="28"/>
          <w:szCs w:val="28"/>
        </w:rPr>
      </w:pPr>
      <w:r w:rsidRPr="008A2D2B">
        <w:rPr>
          <w:sz w:val="28"/>
          <w:szCs w:val="28"/>
        </w:rPr>
        <w:t xml:space="preserve">26. Современная практика применения ограничений международного налогового планирования: современные тенденции. </w:t>
      </w:r>
    </w:p>
    <w:p w14:paraId="639F8542" w14:textId="77777777" w:rsidR="008A2D2B" w:rsidRPr="008A2D2B" w:rsidRDefault="008A2D2B" w:rsidP="00F95658">
      <w:pPr>
        <w:ind w:firstLine="709"/>
        <w:jc w:val="both"/>
        <w:rPr>
          <w:sz w:val="28"/>
          <w:szCs w:val="28"/>
        </w:rPr>
      </w:pPr>
      <w:r w:rsidRPr="008A2D2B">
        <w:rPr>
          <w:sz w:val="28"/>
          <w:szCs w:val="28"/>
        </w:rPr>
        <w:t xml:space="preserve">27. Практика применения концепции «необоснованной налоговой выгоды» к соглашениям об </w:t>
      </w:r>
      <w:proofErr w:type="spellStart"/>
      <w:r w:rsidRPr="008A2D2B">
        <w:rPr>
          <w:sz w:val="28"/>
          <w:szCs w:val="28"/>
        </w:rPr>
        <w:t>избежании</w:t>
      </w:r>
      <w:proofErr w:type="spellEnd"/>
      <w:r w:rsidRPr="008A2D2B">
        <w:rPr>
          <w:sz w:val="28"/>
          <w:szCs w:val="28"/>
        </w:rPr>
        <w:t xml:space="preserve"> двойного налогообложения: современные тенденции. </w:t>
      </w:r>
    </w:p>
    <w:p w14:paraId="0C9F4613" w14:textId="77777777" w:rsidR="008A2D2B" w:rsidRPr="008A2D2B" w:rsidRDefault="008A2D2B" w:rsidP="00F95658">
      <w:pPr>
        <w:ind w:firstLine="709"/>
        <w:jc w:val="both"/>
        <w:rPr>
          <w:sz w:val="28"/>
          <w:szCs w:val="28"/>
        </w:rPr>
      </w:pPr>
      <w:r w:rsidRPr="008A2D2B">
        <w:rPr>
          <w:sz w:val="28"/>
          <w:szCs w:val="28"/>
        </w:rPr>
        <w:t xml:space="preserve">28. Тенденции в развитии национального законодательства и правоприменительной практики по вопросу об оказании содействия иностранным государствам во взыскании налогов, признании и исполнении иностранных судебных решений по налоговым делам. </w:t>
      </w:r>
    </w:p>
    <w:p w14:paraId="76F1FC2B" w14:textId="77777777" w:rsidR="008A2D2B" w:rsidRPr="008A2D2B" w:rsidRDefault="008A2D2B" w:rsidP="00F95658">
      <w:pPr>
        <w:ind w:firstLine="709"/>
        <w:jc w:val="both"/>
        <w:rPr>
          <w:sz w:val="28"/>
          <w:szCs w:val="28"/>
        </w:rPr>
      </w:pPr>
      <w:r w:rsidRPr="008A2D2B">
        <w:rPr>
          <w:sz w:val="28"/>
          <w:szCs w:val="28"/>
        </w:rPr>
        <w:t xml:space="preserve">29. Тенденции в развитии обмена информацией между компетентными органами договаривающихся государств. </w:t>
      </w:r>
    </w:p>
    <w:p w14:paraId="611EEFA4" w14:textId="77777777" w:rsidR="008A2D2B" w:rsidRPr="008A2D2B" w:rsidRDefault="008A2D2B" w:rsidP="00F95658">
      <w:pPr>
        <w:ind w:firstLine="709"/>
        <w:jc w:val="both"/>
        <w:rPr>
          <w:sz w:val="28"/>
          <w:szCs w:val="28"/>
        </w:rPr>
      </w:pPr>
      <w:r w:rsidRPr="008A2D2B">
        <w:rPr>
          <w:sz w:val="28"/>
          <w:szCs w:val="28"/>
        </w:rPr>
        <w:t xml:space="preserve">30. Тенденции развития налоговых рисков, связанных со структурированием бизнеса на международном уровне (приобретение активов, акций, долей участия). </w:t>
      </w:r>
    </w:p>
    <w:p w14:paraId="72578FBC" w14:textId="77777777" w:rsidR="008A2D2B" w:rsidRPr="008A2D2B" w:rsidRDefault="008A2D2B" w:rsidP="00F95658">
      <w:pPr>
        <w:ind w:firstLine="709"/>
        <w:jc w:val="both"/>
        <w:rPr>
          <w:sz w:val="28"/>
          <w:szCs w:val="28"/>
        </w:rPr>
      </w:pPr>
      <w:r w:rsidRPr="008A2D2B">
        <w:rPr>
          <w:sz w:val="28"/>
          <w:szCs w:val="28"/>
        </w:rPr>
        <w:t xml:space="preserve">31. Роль международных организаций в формировании глобальных тенденций формирования налоговой политики в области международного налогообложения: современные тенденции. </w:t>
      </w:r>
    </w:p>
    <w:p w14:paraId="2EADA8C1" w14:textId="77777777" w:rsidR="008A2D2B" w:rsidRPr="008A2D2B" w:rsidRDefault="008A2D2B" w:rsidP="00F95658">
      <w:pPr>
        <w:ind w:firstLine="709"/>
        <w:jc w:val="both"/>
        <w:rPr>
          <w:sz w:val="28"/>
          <w:szCs w:val="28"/>
        </w:rPr>
      </w:pPr>
      <w:r w:rsidRPr="008A2D2B">
        <w:rPr>
          <w:sz w:val="28"/>
          <w:szCs w:val="28"/>
        </w:rPr>
        <w:t xml:space="preserve">32. Влияние международных организаций на формирование налоговой политики в области международного налогообложения (на примере отдельных стран): современные тенденции. </w:t>
      </w:r>
    </w:p>
    <w:p w14:paraId="5C176830" w14:textId="77777777" w:rsidR="008A2D2B" w:rsidRPr="008A2D2B" w:rsidRDefault="008A2D2B" w:rsidP="00F95658">
      <w:pPr>
        <w:ind w:firstLine="709"/>
        <w:jc w:val="both"/>
        <w:rPr>
          <w:sz w:val="28"/>
          <w:szCs w:val="28"/>
        </w:rPr>
      </w:pPr>
      <w:r w:rsidRPr="008A2D2B">
        <w:rPr>
          <w:sz w:val="28"/>
          <w:szCs w:val="28"/>
        </w:rPr>
        <w:t>33. Роль неправительственных организаций на формирование налоговой политики в области международного налогообложения: современные тенденции.</w:t>
      </w:r>
    </w:p>
    <w:p w14:paraId="26B4B1DC" w14:textId="77777777" w:rsidR="008A2D2B" w:rsidRPr="008A2D2B" w:rsidRDefault="008A2D2B" w:rsidP="00F95658">
      <w:pPr>
        <w:ind w:firstLine="709"/>
        <w:jc w:val="both"/>
        <w:rPr>
          <w:sz w:val="28"/>
          <w:szCs w:val="28"/>
        </w:rPr>
      </w:pPr>
      <w:r w:rsidRPr="008A2D2B">
        <w:rPr>
          <w:sz w:val="28"/>
          <w:szCs w:val="28"/>
        </w:rPr>
        <w:t xml:space="preserve">34. Роль неправительственных организаций на формирование контрольной деятельности налоговых органов в области международного налогообложения: современные тенденции. </w:t>
      </w:r>
    </w:p>
    <w:p w14:paraId="08D96FA2" w14:textId="77777777" w:rsidR="008A2D2B" w:rsidRPr="008A2D2B" w:rsidRDefault="008A2D2B" w:rsidP="00F95658">
      <w:pPr>
        <w:ind w:firstLine="709"/>
        <w:jc w:val="both"/>
        <w:rPr>
          <w:sz w:val="28"/>
          <w:szCs w:val="28"/>
        </w:rPr>
      </w:pPr>
      <w:r w:rsidRPr="008A2D2B">
        <w:rPr>
          <w:sz w:val="28"/>
          <w:szCs w:val="28"/>
        </w:rPr>
        <w:t xml:space="preserve">35. Реализация отдельных Действий Плана БЭПС в отдельных странах: современные тенденции. </w:t>
      </w:r>
    </w:p>
    <w:p w14:paraId="41632943" w14:textId="77777777" w:rsidR="008A2D2B" w:rsidRPr="008A2D2B" w:rsidRDefault="008A2D2B" w:rsidP="00F95658">
      <w:pPr>
        <w:ind w:firstLine="709"/>
        <w:jc w:val="both"/>
        <w:rPr>
          <w:sz w:val="28"/>
          <w:szCs w:val="28"/>
        </w:rPr>
      </w:pPr>
      <w:r w:rsidRPr="008A2D2B">
        <w:rPr>
          <w:sz w:val="28"/>
          <w:szCs w:val="28"/>
        </w:rPr>
        <w:t xml:space="preserve">36. Последовательность позиции ОЭСР в отдельных Действиях Плана БЭПС: современные тенденции. </w:t>
      </w:r>
    </w:p>
    <w:p w14:paraId="7C0653C0" w14:textId="77777777" w:rsidR="008A2D2B" w:rsidRPr="008A2D2B" w:rsidRDefault="008A2D2B" w:rsidP="00F95658">
      <w:pPr>
        <w:ind w:firstLine="709"/>
        <w:jc w:val="both"/>
        <w:rPr>
          <w:sz w:val="28"/>
          <w:szCs w:val="28"/>
        </w:rPr>
      </w:pPr>
      <w:r w:rsidRPr="008A2D2B">
        <w:rPr>
          <w:sz w:val="28"/>
          <w:szCs w:val="28"/>
        </w:rPr>
        <w:t xml:space="preserve">37. Динамика позиции ОЭСР по международному налогообложению после Плана BEPS: современные тенденции. </w:t>
      </w:r>
    </w:p>
    <w:p w14:paraId="23D79577" w14:textId="77777777" w:rsidR="008A2D2B" w:rsidRPr="008A2D2B" w:rsidRDefault="008A2D2B" w:rsidP="00F95658">
      <w:pPr>
        <w:ind w:firstLine="709"/>
        <w:jc w:val="both"/>
        <w:rPr>
          <w:sz w:val="28"/>
          <w:szCs w:val="28"/>
        </w:rPr>
      </w:pPr>
      <w:r w:rsidRPr="008A2D2B">
        <w:rPr>
          <w:sz w:val="28"/>
          <w:szCs w:val="28"/>
        </w:rPr>
        <w:t xml:space="preserve">38. Содержание плана BEPS, его цели и задачи. </w:t>
      </w:r>
    </w:p>
    <w:p w14:paraId="76F36811" w14:textId="77777777" w:rsidR="008A2D2B" w:rsidRPr="008A2D2B" w:rsidRDefault="008A2D2B" w:rsidP="00F95658">
      <w:pPr>
        <w:ind w:firstLine="709"/>
        <w:jc w:val="both"/>
        <w:rPr>
          <w:sz w:val="28"/>
          <w:szCs w:val="28"/>
        </w:rPr>
      </w:pPr>
      <w:r w:rsidRPr="008A2D2B">
        <w:rPr>
          <w:sz w:val="28"/>
          <w:szCs w:val="28"/>
        </w:rPr>
        <w:t xml:space="preserve">39. Автоматический обмен налоговой информацией: современные тенденции. </w:t>
      </w:r>
    </w:p>
    <w:p w14:paraId="6FCCBAA4" w14:textId="77777777" w:rsidR="008A2D2B" w:rsidRPr="008A2D2B" w:rsidRDefault="008A2D2B" w:rsidP="00F95658">
      <w:pPr>
        <w:ind w:firstLine="709"/>
        <w:jc w:val="both"/>
        <w:rPr>
          <w:sz w:val="28"/>
          <w:szCs w:val="28"/>
        </w:rPr>
      </w:pPr>
      <w:r w:rsidRPr="008A2D2B">
        <w:rPr>
          <w:sz w:val="28"/>
          <w:szCs w:val="28"/>
        </w:rPr>
        <w:t xml:space="preserve">40. ФАТКА: современные тенденции. </w:t>
      </w:r>
    </w:p>
    <w:p w14:paraId="3B82E022" w14:textId="77777777" w:rsidR="008A2D2B" w:rsidRPr="008A2D2B" w:rsidRDefault="008A2D2B" w:rsidP="00F95658">
      <w:pPr>
        <w:ind w:firstLine="709"/>
        <w:jc w:val="both"/>
        <w:rPr>
          <w:sz w:val="28"/>
          <w:szCs w:val="28"/>
        </w:rPr>
      </w:pPr>
      <w:r w:rsidRPr="008A2D2B">
        <w:rPr>
          <w:sz w:val="28"/>
          <w:szCs w:val="28"/>
        </w:rPr>
        <w:t xml:space="preserve">41. Обмен налоговой информацией по запросу налогового органа: современные тенденции. </w:t>
      </w:r>
    </w:p>
    <w:p w14:paraId="11CCA8D1" w14:textId="77777777" w:rsidR="008A2D2B" w:rsidRPr="008A2D2B" w:rsidRDefault="008A2D2B" w:rsidP="00F95658">
      <w:pPr>
        <w:ind w:firstLine="709"/>
        <w:jc w:val="both"/>
        <w:rPr>
          <w:sz w:val="28"/>
          <w:szCs w:val="28"/>
        </w:rPr>
      </w:pPr>
      <w:r w:rsidRPr="008A2D2B">
        <w:rPr>
          <w:sz w:val="28"/>
          <w:szCs w:val="28"/>
        </w:rPr>
        <w:t xml:space="preserve">42. Инициативный обмен налоговой информацией: современные тенденции. </w:t>
      </w:r>
    </w:p>
    <w:p w14:paraId="6AE96D19" w14:textId="77777777" w:rsidR="008A2D2B" w:rsidRPr="008A2D2B" w:rsidRDefault="008A2D2B" w:rsidP="00F95658">
      <w:pPr>
        <w:ind w:firstLine="709"/>
        <w:jc w:val="both"/>
        <w:rPr>
          <w:sz w:val="28"/>
          <w:szCs w:val="28"/>
        </w:rPr>
      </w:pPr>
      <w:r w:rsidRPr="008A2D2B">
        <w:rPr>
          <w:sz w:val="28"/>
          <w:szCs w:val="28"/>
        </w:rPr>
        <w:t xml:space="preserve">43. Ограничения при трансграничной передаче информации: современные тенденции. </w:t>
      </w:r>
    </w:p>
    <w:p w14:paraId="0504C8C1" w14:textId="77777777" w:rsidR="008A2D2B" w:rsidRPr="008A2D2B" w:rsidRDefault="008A2D2B" w:rsidP="00F95658">
      <w:pPr>
        <w:ind w:firstLine="709"/>
        <w:jc w:val="both"/>
        <w:rPr>
          <w:sz w:val="28"/>
          <w:szCs w:val="28"/>
        </w:rPr>
      </w:pPr>
      <w:r w:rsidRPr="008A2D2B">
        <w:rPr>
          <w:sz w:val="28"/>
          <w:szCs w:val="28"/>
        </w:rPr>
        <w:t>44. Помощь в сборе налогов: современные тенденции.</w:t>
      </w:r>
    </w:p>
    <w:p w14:paraId="586D5035" w14:textId="77777777" w:rsidR="008A2D2B" w:rsidRPr="008A2D2B" w:rsidRDefault="008A2D2B" w:rsidP="00F95658">
      <w:pPr>
        <w:ind w:firstLine="709"/>
        <w:jc w:val="both"/>
        <w:rPr>
          <w:sz w:val="28"/>
          <w:szCs w:val="28"/>
        </w:rPr>
      </w:pPr>
      <w:r w:rsidRPr="008A2D2B">
        <w:rPr>
          <w:sz w:val="28"/>
          <w:szCs w:val="28"/>
        </w:rPr>
        <w:t xml:space="preserve"> 45. Современные тенденции в установлении налоговых ставок при международном налогообложении. </w:t>
      </w:r>
    </w:p>
    <w:p w14:paraId="5933DE6F" w14:textId="77777777" w:rsidR="008A2D2B" w:rsidRPr="008A2D2B" w:rsidRDefault="008A2D2B" w:rsidP="00F95658">
      <w:pPr>
        <w:ind w:firstLine="709"/>
        <w:jc w:val="both"/>
        <w:rPr>
          <w:sz w:val="28"/>
          <w:szCs w:val="28"/>
        </w:rPr>
      </w:pPr>
      <w:r w:rsidRPr="008A2D2B">
        <w:rPr>
          <w:sz w:val="28"/>
          <w:szCs w:val="28"/>
        </w:rPr>
        <w:t xml:space="preserve">46. Современные тенденции в определении объекта международного </w:t>
      </w:r>
      <w:r w:rsidRPr="008A2D2B">
        <w:rPr>
          <w:sz w:val="28"/>
          <w:szCs w:val="28"/>
        </w:rPr>
        <w:lastRenderedPageBreak/>
        <w:t xml:space="preserve">налогообложения. </w:t>
      </w:r>
    </w:p>
    <w:p w14:paraId="4CD8EB08" w14:textId="77777777" w:rsidR="008A2D2B" w:rsidRPr="008A2D2B" w:rsidRDefault="008A2D2B" w:rsidP="00F95658">
      <w:pPr>
        <w:ind w:firstLine="709"/>
        <w:jc w:val="both"/>
        <w:rPr>
          <w:sz w:val="28"/>
          <w:szCs w:val="28"/>
        </w:rPr>
      </w:pPr>
      <w:r w:rsidRPr="008A2D2B">
        <w:rPr>
          <w:sz w:val="28"/>
          <w:szCs w:val="28"/>
        </w:rPr>
        <w:t xml:space="preserve">47. Современные тенденции в определении налоговой базы при международном налогообложении. </w:t>
      </w:r>
    </w:p>
    <w:p w14:paraId="56768913" w14:textId="77777777" w:rsidR="008A2D2B" w:rsidRPr="008A2D2B" w:rsidRDefault="008A2D2B" w:rsidP="00F95658">
      <w:pPr>
        <w:ind w:firstLine="709"/>
        <w:jc w:val="both"/>
        <w:rPr>
          <w:sz w:val="28"/>
          <w:szCs w:val="28"/>
        </w:rPr>
      </w:pPr>
      <w:r w:rsidRPr="008A2D2B">
        <w:rPr>
          <w:sz w:val="28"/>
          <w:szCs w:val="28"/>
        </w:rPr>
        <w:t xml:space="preserve">48. Современные тенденции в установлении процедур международного налогообложения. </w:t>
      </w:r>
    </w:p>
    <w:p w14:paraId="62937947" w14:textId="77777777" w:rsidR="008A2D2B" w:rsidRPr="008A2D2B" w:rsidRDefault="008A2D2B" w:rsidP="00F95658">
      <w:pPr>
        <w:ind w:firstLine="709"/>
        <w:jc w:val="both"/>
        <w:rPr>
          <w:sz w:val="28"/>
          <w:szCs w:val="28"/>
        </w:rPr>
      </w:pPr>
      <w:r w:rsidRPr="008A2D2B">
        <w:rPr>
          <w:sz w:val="28"/>
          <w:szCs w:val="28"/>
        </w:rPr>
        <w:t xml:space="preserve">49. Современные тенденции в борьбе с уклонением от уплаты налогов при международном налогообложении. </w:t>
      </w:r>
    </w:p>
    <w:p w14:paraId="003D15C8" w14:textId="77777777" w:rsidR="008A2D2B" w:rsidRPr="008A2D2B" w:rsidRDefault="008A2D2B" w:rsidP="00F95658">
      <w:pPr>
        <w:ind w:firstLine="709"/>
        <w:jc w:val="both"/>
        <w:rPr>
          <w:sz w:val="28"/>
          <w:szCs w:val="28"/>
        </w:rPr>
      </w:pPr>
      <w:r w:rsidRPr="008A2D2B">
        <w:rPr>
          <w:sz w:val="28"/>
          <w:szCs w:val="28"/>
        </w:rPr>
        <w:t xml:space="preserve">50. Современные тенденции в международном налогообложении в ЕС (внутренние операции). </w:t>
      </w:r>
    </w:p>
    <w:p w14:paraId="41886EEC" w14:textId="77777777" w:rsidR="008A2D2B" w:rsidRPr="008A2D2B" w:rsidRDefault="008A2D2B" w:rsidP="00F95658">
      <w:pPr>
        <w:ind w:firstLine="709"/>
        <w:jc w:val="both"/>
        <w:rPr>
          <w:sz w:val="28"/>
          <w:szCs w:val="28"/>
        </w:rPr>
      </w:pPr>
      <w:r w:rsidRPr="008A2D2B">
        <w:rPr>
          <w:sz w:val="28"/>
          <w:szCs w:val="28"/>
        </w:rPr>
        <w:t xml:space="preserve">51. Современные тенденции в международном налогообложении в ЕС (внешние операции). </w:t>
      </w:r>
    </w:p>
    <w:p w14:paraId="648F61C7" w14:textId="77777777" w:rsidR="008A2D2B" w:rsidRPr="008A2D2B" w:rsidRDefault="008A2D2B" w:rsidP="00F95658">
      <w:pPr>
        <w:ind w:firstLine="709"/>
        <w:jc w:val="both"/>
        <w:rPr>
          <w:sz w:val="28"/>
          <w:szCs w:val="28"/>
        </w:rPr>
      </w:pPr>
      <w:r w:rsidRPr="008A2D2B">
        <w:rPr>
          <w:sz w:val="28"/>
          <w:szCs w:val="28"/>
        </w:rPr>
        <w:t>52. Современные тенденции в международном налогообложении в ЕС (отдельные направления бизнеса).</w:t>
      </w:r>
    </w:p>
    <w:p w14:paraId="2E97F4C5" w14:textId="2A143704" w:rsidR="008A2D2B" w:rsidRPr="008A2D2B" w:rsidRDefault="008A2D2B" w:rsidP="00F95658">
      <w:pPr>
        <w:ind w:firstLine="709"/>
        <w:jc w:val="both"/>
        <w:rPr>
          <w:b/>
          <w:sz w:val="28"/>
          <w:szCs w:val="28"/>
        </w:rPr>
      </w:pPr>
      <w:r w:rsidRPr="008A2D2B">
        <w:rPr>
          <w:sz w:val="28"/>
          <w:szCs w:val="28"/>
        </w:rPr>
        <w:t xml:space="preserve"> 53. Современные тенденции в международном налогообложении в ЕАЭК.</w:t>
      </w:r>
    </w:p>
    <w:p w14:paraId="6205400A" w14:textId="77777777" w:rsidR="00506E10" w:rsidRDefault="00506E10" w:rsidP="00F95658">
      <w:pPr>
        <w:ind w:firstLine="709"/>
        <w:jc w:val="both"/>
        <w:rPr>
          <w:b/>
          <w:sz w:val="28"/>
          <w:szCs w:val="28"/>
        </w:rPr>
      </w:pPr>
    </w:p>
    <w:p w14:paraId="285C2788" w14:textId="77777777" w:rsidR="00057D5F" w:rsidRPr="004274D7" w:rsidRDefault="00057D5F" w:rsidP="00057D5F">
      <w:pPr>
        <w:ind w:firstLine="709"/>
        <w:jc w:val="both"/>
        <w:rPr>
          <w:b/>
          <w:bCs/>
          <w:sz w:val="28"/>
          <w:szCs w:val="28"/>
        </w:rPr>
      </w:pPr>
      <w:r w:rsidRPr="004274D7">
        <w:rPr>
          <w:b/>
          <w:sz w:val="28"/>
          <w:szCs w:val="28"/>
        </w:rPr>
        <w:t>7.3. Методические материалы, определяющие процедуры оценивания знаний, умений</w:t>
      </w:r>
    </w:p>
    <w:p w14:paraId="72654473" w14:textId="77777777" w:rsidR="00057D5F" w:rsidRDefault="00057D5F" w:rsidP="00057D5F">
      <w:pPr>
        <w:ind w:firstLine="709"/>
        <w:jc w:val="both"/>
        <w:rPr>
          <w:rFonts w:eastAsia="Calibri"/>
          <w:sz w:val="28"/>
          <w:szCs w:val="28"/>
        </w:rPr>
      </w:pPr>
      <w:r w:rsidRPr="004274D7">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4274D7">
        <w:rPr>
          <w:sz w:val="28"/>
          <w:szCs w:val="28"/>
        </w:rPr>
        <w:t>бакалавриата</w:t>
      </w:r>
      <w:proofErr w:type="spellEnd"/>
      <w:r w:rsidRPr="004274D7">
        <w:rPr>
          <w:sz w:val="28"/>
          <w:szCs w:val="28"/>
        </w:rPr>
        <w:t xml:space="preserve"> и магистратуры в Финансовом университете»</w:t>
      </w:r>
      <w:r w:rsidRPr="004274D7">
        <w:rPr>
          <w:rFonts w:eastAsia="Calibri"/>
          <w:sz w:val="28"/>
          <w:szCs w:val="28"/>
        </w:rPr>
        <w:t xml:space="preserve"> и приказы филиалов по данному вопросу.</w:t>
      </w:r>
    </w:p>
    <w:p w14:paraId="6A8C86CC" w14:textId="77777777" w:rsidR="00057D5F" w:rsidRDefault="00057D5F" w:rsidP="00F95658">
      <w:pPr>
        <w:ind w:firstLine="709"/>
        <w:jc w:val="both"/>
        <w:rPr>
          <w:b/>
          <w:sz w:val="28"/>
          <w:szCs w:val="28"/>
        </w:rPr>
      </w:pPr>
    </w:p>
    <w:p w14:paraId="7899900B" w14:textId="70A44F8B" w:rsidR="00DF325C" w:rsidRPr="005532E3"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41B49070" w14:textId="77777777" w:rsidR="003B00D2" w:rsidRPr="003B00D2" w:rsidRDefault="003B00D2" w:rsidP="003B00D2">
      <w:pPr>
        <w:widowControl/>
        <w:autoSpaceDE/>
        <w:autoSpaceDN/>
        <w:adjustRightInd/>
        <w:spacing w:line="276" w:lineRule="auto"/>
        <w:jc w:val="center"/>
        <w:rPr>
          <w:b/>
          <w:sz w:val="28"/>
          <w:szCs w:val="22"/>
        </w:rPr>
      </w:pPr>
      <w:r w:rsidRPr="003B00D2">
        <w:rPr>
          <w:b/>
          <w:sz w:val="28"/>
          <w:szCs w:val="22"/>
        </w:rPr>
        <w:t>Нормативно - правовые акты:</w:t>
      </w:r>
    </w:p>
    <w:p w14:paraId="2C631BBA" w14:textId="77777777" w:rsidR="006F495A" w:rsidRPr="006F495A" w:rsidRDefault="006F495A" w:rsidP="006F495A">
      <w:pPr>
        <w:widowControl/>
        <w:numPr>
          <w:ilvl w:val="0"/>
          <w:numId w:val="16"/>
        </w:numPr>
        <w:autoSpaceDE/>
        <w:autoSpaceDN/>
        <w:adjustRightInd/>
        <w:spacing w:line="360" w:lineRule="auto"/>
        <w:jc w:val="both"/>
        <w:rPr>
          <w:rFonts w:cs="MonoCondensed"/>
          <w:sz w:val="28"/>
          <w:szCs w:val="28"/>
        </w:rPr>
      </w:pPr>
      <w:r w:rsidRPr="006F495A">
        <w:rPr>
          <w:rFonts w:cs="MonoCondensed"/>
          <w:sz w:val="28"/>
          <w:szCs w:val="28"/>
        </w:rPr>
        <w:t>Конституция Российской Федерации (Принята всенародным голосованием 12.12.1993 с изменениями, одобренными в ходе общероссийского голосования 01.07.2020).</w:t>
      </w:r>
    </w:p>
    <w:p w14:paraId="712B8C61" w14:textId="77777777" w:rsidR="006F495A" w:rsidRPr="006F495A" w:rsidRDefault="006F495A" w:rsidP="006F495A">
      <w:pPr>
        <w:widowControl/>
        <w:numPr>
          <w:ilvl w:val="0"/>
          <w:numId w:val="16"/>
        </w:numPr>
        <w:autoSpaceDE/>
        <w:autoSpaceDN/>
        <w:adjustRightInd/>
        <w:spacing w:line="360" w:lineRule="auto"/>
        <w:jc w:val="both"/>
        <w:rPr>
          <w:rFonts w:cs="MonoCondensed"/>
          <w:sz w:val="28"/>
          <w:szCs w:val="28"/>
        </w:rPr>
      </w:pPr>
      <w:r w:rsidRPr="006F495A">
        <w:rPr>
          <w:rFonts w:cs="MonoCondensed"/>
          <w:sz w:val="28"/>
          <w:szCs w:val="28"/>
        </w:rPr>
        <w:t>Налоговый кодекс Российской Федерации. Часть первая (Федеральный закон от 31.07.1998 № 146-ФЗ, с учетом изменений и дополнений).</w:t>
      </w:r>
    </w:p>
    <w:p w14:paraId="2EB54EF7" w14:textId="77777777" w:rsidR="006F495A" w:rsidRPr="006F495A" w:rsidRDefault="006F495A" w:rsidP="006F495A">
      <w:pPr>
        <w:widowControl/>
        <w:numPr>
          <w:ilvl w:val="0"/>
          <w:numId w:val="16"/>
        </w:numPr>
        <w:autoSpaceDE/>
        <w:autoSpaceDN/>
        <w:adjustRightInd/>
        <w:spacing w:line="360" w:lineRule="auto"/>
        <w:jc w:val="both"/>
        <w:rPr>
          <w:rFonts w:cs="MonoCondensed"/>
          <w:sz w:val="28"/>
          <w:szCs w:val="28"/>
        </w:rPr>
      </w:pPr>
      <w:r w:rsidRPr="006F495A">
        <w:rPr>
          <w:rFonts w:cs="MonoCondensed"/>
          <w:sz w:val="28"/>
          <w:szCs w:val="28"/>
        </w:rPr>
        <w:t>Налоговый кодекс Российской Федерации. Часть вторая (Федеральный закон от 05.08.2000 № 117-ФЗ, с учетом изменений и дополнений).</w:t>
      </w:r>
    </w:p>
    <w:p w14:paraId="7CA31898" w14:textId="77777777" w:rsidR="006F495A" w:rsidRPr="006F495A" w:rsidRDefault="006F495A" w:rsidP="006F495A">
      <w:pPr>
        <w:widowControl/>
        <w:numPr>
          <w:ilvl w:val="0"/>
          <w:numId w:val="16"/>
        </w:numPr>
        <w:autoSpaceDE/>
        <w:autoSpaceDN/>
        <w:adjustRightInd/>
        <w:spacing w:line="360" w:lineRule="auto"/>
        <w:jc w:val="both"/>
        <w:rPr>
          <w:rFonts w:cs="MonoCondensed"/>
          <w:sz w:val="28"/>
          <w:szCs w:val="28"/>
        </w:rPr>
      </w:pPr>
      <w:r w:rsidRPr="006F495A">
        <w:rPr>
          <w:rFonts w:cs="MonoCondensed"/>
          <w:sz w:val="28"/>
          <w:szCs w:val="28"/>
        </w:rPr>
        <w:t>"Таможенный кодекс Евразийского экономического союза" (приложение N 1 к Договору о Таможенном кодексе Евразийского экономического союза).</w:t>
      </w:r>
    </w:p>
    <w:p w14:paraId="56095F98" w14:textId="77777777" w:rsidR="003B00D2" w:rsidRPr="003B00D2" w:rsidRDefault="003B00D2" w:rsidP="003B00D2">
      <w:pPr>
        <w:widowControl/>
        <w:autoSpaceDE/>
        <w:autoSpaceDN/>
        <w:adjustRightInd/>
        <w:spacing w:line="360" w:lineRule="auto"/>
        <w:jc w:val="center"/>
        <w:rPr>
          <w:b/>
          <w:bCs/>
          <w:sz w:val="16"/>
          <w:szCs w:val="16"/>
        </w:rPr>
      </w:pPr>
    </w:p>
    <w:p w14:paraId="40A52555" w14:textId="77777777" w:rsidR="003B00D2" w:rsidRPr="003B00D2" w:rsidRDefault="003B00D2" w:rsidP="006F495A">
      <w:pPr>
        <w:widowControl/>
        <w:autoSpaceDE/>
        <w:autoSpaceDN/>
        <w:adjustRightInd/>
        <w:spacing w:line="360" w:lineRule="auto"/>
        <w:jc w:val="both"/>
        <w:rPr>
          <w:b/>
          <w:bCs/>
          <w:sz w:val="28"/>
          <w:szCs w:val="28"/>
        </w:rPr>
      </w:pPr>
      <w:r w:rsidRPr="003B00D2">
        <w:rPr>
          <w:b/>
          <w:bCs/>
          <w:sz w:val="28"/>
          <w:szCs w:val="28"/>
        </w:rPr>
        <w:t>Основная литература:</w:t>
      </w:r>
    </w:p>
    <w:p w14:paraId="006374D8" w14:textId="77777777" w:rsidR="00EF0A2B" w:rsidRDefault="00EF0A2B" w:rsidP="006F495A">
      <w:pPr>
        <w:numPr>
          <w:ilvl w:val="2"/>
          <w:numId w:val="17"/>
        </w:numPr>
        <w:spacing w:line="360" w:lineRule="auto"/>
        <w:rPr>
          <w:sz w:val="28"/>
          <w:szCs w:val="28"/>
        </w:rPr>
      </w:pPr>
      <w:proofErr w:type="spellStart"/>
      <w:r w:rsidRPr="00EF0A2B">
        <w:rPr>
          <w:sz w:val="28"/>
          <w:szCs w:val="28"/>
        </w:rPr>
        <w:t>Полежарова</w:t>
      </w:r>
      <w:proofErr w:type="spellEnd"/>
      <w:r w:rsidRPr="00EF0A2B">
        <w:rPr>
          <w:sz w:val="28"/>
          <w:szCs w:val="28"/>
        </w:rPr>
        <w:t xml:space="preserve"> Л.В. Международное налогообложение: современная теория и методология: монография / Л.В. </w:t>
      </w:r>
      <w:proofErr w:type="spellStart"/>
      <w:r w:rsidRPr="00EF0A2B">
        <w:rPr>
          <w:sz w:val="28"/>
          <w:szCs w:val="28"/>
        </w:rPr>
        <w:t>Полежарова</w:t>
      </w:r>
      <w:proofErr w:type="spellEnd"/>
      <w:r w:rsidRPr="00EF0A2B">
        <w:rPr>
          <w:sz w:val="28"/>
          <w:szCs w:val="28"/>
        </w:rPr>
        <w:t xml:space="preserve">; </w:t>
      </w:r>
      <w:proofErr w:type="spellStart"/>
      <w:proofErr w:type="gramStart"/>
      <w:r w:rsidRPr="00EF0A2B">
        <w:rPr>
          <w:sz w:val="28"/>
          <w:szCs w:val="28"/>
        </w:rPr>
        <w:t>Финуниверситет</w:t>
      </w:r>
      <w:proofErr w:type="spellEnd"/>
      <w:r w:rsidRPr="00EF0A2B">
        <w:rPr>
          <w:sz w:val="28"/>
          <w:szCs w:val="28"/>
        </w:rPr>
        <w:t xml:space="preserve"> ;</w:t>
      </w:r>
      <w:proofErr w:type="gramEnd"/>
      <w:r w:rsidRPr="00EF0A2B">
        <w:rPr>
          <w:sz w:val="28"/>
          <w:szCs w:val="28"/>
        </w:rPr>
        <w:t xml:space="preserve"> под ред. Л.И. Гончаренко. - Москва: Магистр, 2016. - 414 с. – </w:t>
      </w:r>
      <w:proofErr w:type="gramStart"/>
      <w:r w:rsidRPr="00EF0A2B">
        <w:rPr>
          <w:sz w:val="28"/>
          <w:szCs w:val="28"/>
        </w:rPr>
        <w:t>Текст :</w:t>
      </w:r>
      <w:proofErr w:type="gramEnd"/>
      <w:r w:rsidRPr="00EF0A2B">
        <w:rPr>
          <w:sz w:val="28"/>
          <w:szCs w:val="28"/>
        </w:rPr>
        <w:t xml:space="preserve"> непосредственный. - То же. </w:t>
      </w:r>
      <w:r w:rsidRPr="00EF0A2B">
        <w:rPr>
          <w:sz w:val="28"/>
          <w:szCs w:val="28"/>
        </w:rPr>
        <w:lastRenderedPageBreak/>
        <w:t xml:space="preserve">- ЭБС ZNANIUM.com. - URL: https://new.znanium.com/catalog/product/527708 (дата обращения: 19.09.2023) - </w:t>
      </w:r>
      <w:proofErr w:type="gramStart"/>
      <w:r w:rsidRPr="00EF0A2B">
        <w:rPr>
          <w:sz w:val="28"/>
          <w:szCs w:val="28"/>
        </w:rPr>
        <w:t>Текст :</w:t>
      </w:r>
      <w:proofErr w:type="gramEnd"/>
      <w:r w:rsidRPr="00EF0A2B">
        <w:rPr>
          <w:sz w:val="28"/>
          <w:szCs w:val="28"/>
        </w:rPr>
        <w:t xml:space="preserve"> электронный.</w:t>
      </w:r>
    </w:p>
    <w:p w14:paraId="099FC2E9" w14:textId="77777777" w:rsidR="007804A7" w:rsidRDefault="00670BAE" w:rsidP="007804A7">
      <w:pPr>
        <w:widowControl/>
        <w:numPr>
          <w:ilvl w:val="2"/>
          <w:numId w:val="17"/>
        </w:numPr>
        <w:autoSpaceDE/>
        <w:autoSpaceDN/>
        <w:adjustRightInd/>
        <w:spacing w:line="360" w:lineRule="auto"/>
        <w:jc w:val="both"/>
        <w:rPr>
          <w:sz w:val="28"/>
          <w:szCs w:val="28"/>
        </w:rPr>
      </w:pPr>
      <w:proofErr w:type="spellStart"/>
      <w:r w:rsidRPr="00670BAE">
        <w:rPr>
          <w:sz w:val="28"/>
          <w:szCs w:val="28"/>
        </w:rPr>
        <w:t>Полежарова</w:t>
      </w:r>
      <w:proofErr w:type="spellEnd"/>
      <w:r w:rsidRPr="00670BAE">
        <w:rPr>
          <w:sz w:val="28"/>
          <w:szCs w:val="28"/>
        </w:rPr>
        <w:t xml:space="preserve">, Л.В. Теория и практика применения международных налоговых соглашений: практикум: учебное пособие / Л.В. </w:t>
      </w:r>
      <w:proofErr w:type="spellStart"/>
      <w:r w:rsidRPr="00670BAE">
        <w:rPr>
          <w:sz w:val="28"/>
          <w:szCs w:val="28"/>
        </w:rPr>
        <w:t>Полежарова</w:t>
      </w:r>
      <w:proofErr w:type="spellEnd"/>
      <w:r w:rsidRPr="00670BAE">
        <w:rPr>
          <w:sz w:val="28"/>
          <w:szCs w:val="28"/>
        </w:rPr>
        <w:t xml:space="preserve">, И.Г. </w:t>
      </w:r>
      <w:proofErr w:type="spellStart"/>
      <w:r w:rsidRPr="00670BAE">
        <w:rPr>
          <w:sz w:val="28"/>
          <w:szCs w:val="28"/>
        </w:rPr>
        <w:t>Русакова</w:t>
      </w:r>
      <w:proofErr w:type="spellEnd"/>
      <w:r w:rsidRPr="00670BAE">
        <w:rPr>
          <w:sz w:val="28"/>
          <w:szCs w:val="28"/>
        </w:rPr>
        <w:t xml:space="preserve">; под ред. Л.И. Гончаренко. — </w:t>
      </w:r>
      <w:proofErr w:type="gramStart"/>
      <w:r w:rsidRPr="00670BAE">
        <w:rPr>
          <w:sz w:val="28"/>
          <w:szCs w:val="28"/>
        </w:rPr>
        <w:t>Москва :</w:t>
      </w:r>
      <w:proofErr w:type="gramEnd"/>
      <w:r w:rsidRPr="00670BAE">
        <w:rPr>
          <w:sz w:val="28"/>
          <w:szCs w:val="28"/>
        </w:rPr>
        <w:t xml:space="preserve"> Магистр : ИНФРА-М, 2017. — 288 с. - (Магистратура). – ЭБС ZNANIUM.com. - URL: https://znanium.com/catalog/product/882668 (дата обращения: 19.09.2023). – </w:t>
      </w:r>
      <w:proofErr w:type="gramStart"/>
      <w:r w:rsidRPr="00670BAE">
        <w:rPr>
          <w:sz w:val="28"/>
          <w:szCs w:val="28"/>
        </w:rPr>
        <w:t>Текст :</w:t>
      </w:r>
      <w:proofErr w:type="gramEnd"/>
      <w:r w:rsidRPr="00670BAE">
        <w:rPr>
          <w:sz w:val="28"/>
          <w:szCs w:val="28"/>
        </w:rPr>
        <w:t xml:space="preserve"> электронный. </w:t>
      </w:r>
    </w:p>
    <w:p w14:paraId="7F75C7AC" w14:textId="50D4AA8D" w:rsidR="007804A7" w:rsidRPr="007804A7" w:rsidRDefault="007804A7" w:rsidP="007804A7">
      <w:pPr>
        <w:widowControl/>
        <w:numPr>
          <w:ilvl w:val="2"/>
          <w:numId w:val="17"/>
        </w:numPr>
        <w:autoSpaceDE/>
        <w:autoSpaceDN/>
        <w:adjustRightInd/>
        <w:spacing w:line="360" w:lineRule="auto"/>
        <w:jc w:val="both"/>
        <w:rPr>
          <w:sz w:val="28"/>
          <w:szCs w:val="28"/>
        </w:rPr>
      </w:pPr>
      <w:r w:rsidRPr="007804A7">
        <w:rPr>
          <w:sz w:val="28"/>
          <w:szCs w:val="28"/>
        </w:rPr>
        <w:t xml:space="preserve">Налоговое администрирование и контроль: учебник / А. С. </w:t>
      </w:r>
      <w:proofErr w:type="spellStart"/>
      <w:r w:rsidRPr="007804A7">
        <w:rPr>
          <w:sz w:val="28"/>
          <w:szCs w:val="28"/>
        </w:rPr>
        <w:t>Адвокатова</w:t>
      </w:r>
      <w:proofErr w:type="spellEnd"/>
      <w:r w:rsidRPr="007804A7">
        <w:rPr>
          <w:sz w:val="28"/>
          <w:szCs w:val="28"/>
        </w:rPr>
        <w:t xml:space="preserve">, Л. И. Гончаренко, О. И. Борисов, Л. П. </w:t>
      </w:r>
      <w:proofErr w:type="gramStart"/>
      <w:r w:rsidRPr="007804A7">
        <w:rPr>
          <w:sz w:val="28"/>
          <w:szCs w:val="28"/>
        </w:rPr>
        <w:t>Грундел  [</w:t>
      </w:r>
      <w:proofErr w:type="gramEnd"/>
      <w:r w:rsidRPr="007804A7">
        <w:rPr>
          <w:sz w:val="28"/>
          <w:szCs w:val="28"/>
        </w:rPr>
        <w:t xml:space="preserve">и др.]; </w:t>
      </w:r>
      <w:proofErr w:type="spellStart"/>
      <w:r w:rsidRPr="007804A7">
        <w:rPr>
          <w:sz w:val="28"/>
          <w:szCs w:val="28"/>
        </w:rPr>
        <w:t>Финуниверситет</w:t>
      </w:r>
      <w:proofErr w:type="spellEnd"/>
      <w:r w:rsidRPr="007804A7">
        <w:rPr>
          <w:sz w:val="28"/>
          <w:szCs w:val="28"/>
        </w:rPr>
        <w:t xml:space="preserve">; под ред. д-ра </w:t>
      </w:r>
      <w:proofErr w:type="spellStart"/>
      <w:r w:rsidRPr="007804A7">
        <w:rPr>
          <w:sz w:val="28"/>
          <w:szCs w:val="28"/>
        </w:rPr>
        <w:t>экон</w:t>
      </w:r>
      <w:proofErr w:type="spellEnd"/>
      <w:r w:rsidRPr="007804A7">
        <w:rPr>
          <w:sz w:val="28"/>
          <w:szCs w:val="28"/>
        </w:rPr>
        <w:t xml:space="preserve">. наук, проф. Л. И. Гончаренко. - Москва: Магистр, 2019. - 448 с. - (Магистратура). - Текст: непосредственный. - То же. - 2020. - ЭБС ZNANIUM.com. - URL: http://znanium.com/catalog/product/1073458 (дата обращения: 19.09.2023). — </w:t>
      </w:r>
      <w:proofErr w:type="gramStart"/>
      <w:r w:rsidRPr="007804A7">
        <w:rPr>
          <w:sz w:val="28"/>
          <w:szCs w:val="28"/>
        </w:rPr>
        <w:t>Текст :</w:t>
      </w:r>
      <w:proofErr w:type="gramEnd"/>
      <w:r w:rsidRPr="007804A7">
        <w:rPr>
          <w:sz w:val="28"/>
          <w:szCs w:val="28"/>
        </w:rPr>
        <w:t xml:space="preserve"> электронный.</w:t>
      </w:r>
    </w:p>
    <w:p w14:paraId="07FAF7CC" w14:textId="2CE59AF1" w:rsidR="003B00D2" w:rsidRPr="003B00D2" w:rsidRDefault="003B00D2" w:rsidP="003B00D2">
      <w:pPr>
        <w:widowControl/>
        <w:autoSpaceDE/>
        <w:autoSpaceDN/>
        <w:adjustRightInd/>
        <w:spacing w:line="360" w:lineRule="auto"/>
        <w:jc w:val="center"/>
        <w:rPr>
          <w:b/>
          <w:bCs/>
          <w:sz w:val="28"/>
          <w:szCs w:val="28"/>
        </w:rPr>
      </w:pPr>
      <w:r w:rsidRPr="003B00D2">
        <w:rPr>
          <w:b/>
          <w:bCs/>
          <w:sz w:val="28"/>
          <w:szCs w:val="28"/>
        </w:rPr>
        <w:t>Дополнительная литература:</w:t>
      </w:r>
    </w:p>
    <w:p w14:paraId="7DCEC0B6" w14:textId="1EA6445D" w:rsidR="001B3D07" w:rsidRDefault="001B3D07" w:rsidP="001B3D07">
      <w:pPr>
        <w:widowControl/>
        <w:numPr>
          <w:ilvl w:val="2"/>
          <w:numId w:val="17"/>
        </w:numPr>
        <w:autoSpaceDE/>
        <w:autoSpaceDN/>
        <w:adjustRightInd/>
        <w:spacing w:line="360" w:lineRule="auto"/>
        <w:jc w:val="both"/>
        <w:rPr>
          <w:sz w:val="28"/>
          <w:szCs w:val="28"/>
        </w:rPr>
      </w:pPr>
      <w:r w:rsidRPr="001B3D07">
        <w:rPr>
          <w:sz w:val="28"/>
          <w:szCs w:val="28"/>
        </w:rPr>
        <w:t xml:space="preserve">Актуальные тренды развития международного налогообложения: монография / М.Р. Пинская, Н.С. </w:t>
      </w:r>
      <w:proofErr w:type="spellStart"/>
      <w:r w:rsidRPr="001B3D07">
        <w:rPr>
          <w:sz w:val="28"/>
          <w:szCs w:val="28"/>
        </w:rPr>
        <w:t>Миголов</w:t>
      </w:r>
      <w:proofErr w:type="spellEnd"/>
      <w:r w:rsidRPr="001B3D07">
        <w:rPr>
          <w:sz w:val="28"/>
          <w:szCs w:val="28"/>
        </w:rPr>
        <w:t xml:space="preserve">, К.Н. </w:t>
      </w:r>
      <w:proofErr w:type="spellStart"/>
      <w:r w:rsidRPr="001B3D07">
        <w:rPr>
          <w:sz w:val="28"/>
          <w:szCs w:val="28"/>
        </w:rPr>
        <w:t>Цаган-Манджиева</w:t>
      </w:r>
      <w:proofErr w:type="spellEnd"/>
      <w:r w:rsidRPr="001B3D07">
        <w:rPr>
          <w:sz w:val="28"/>
          <w:szCs w:val="28"/>
        </w:rPr>
        <w:t xml:space="preserve">, Т.А. Логинова; </w:t>
      </w:r>
      <w:proofErr w:type="spellStart"/>
      <w:r w:rsidRPr="001B3D07">
        <w:rPr>
          <w:sz w:val="28"/>
          <w:szCs w:val="28"/>
        </w:rPr>
        <w:t>Финуниверситет</w:t>
      </w:r>
      <w:proofErr w:type="spellEnd"/>
      <w:r w:rsidRPr="001B3D07">
        <w:rPr>
          <w:sz w:val="28"/>
          <w:szCs w:val="28"/>
        </w:rPr>
        <w:t xml:space="preserve">. — Москва: Инфра-М, 2022 — 277 с. — (Научная мысль). — Текст: непосредственный. - DOI 10.12737/1111362. - То же. - ЭБС ZNANIUM.com. - URL: https://znanium.com/catalog/product/1864068 (дата обращения: 19.09.2023). – </w:t>
      </w:r>
      <w:proofErr w:type="gramStart"/>
      <w:r w:rsidRPr="001B3D07">
        <w:rPr>
          <w:sz w:val="28"/>
          <w:szCs w:val="28"/>
        </w:rPr>
        <w:t>Текст :</w:t>
      </w:r>
      <w:proofErr w:type="gramEnd"/>
      <w:r w:rsidRPr="001B3D07">
        <w:rPr>
          <w:sz w:val="28"/>
          <w:szCs w:val="28"/>
        </w:rPr>
        <w:t xml:space="preserve"> электронный.</w:t>
      </w:r>
    </w:p>
    <w:p w14:paraId="525D6AEF" w14:textId="77777777" w:rsidR="001B3D07" w:rsidRDefault="001B3D07" w:rsidP="001B3D07">
      <w:pPr>
        <w:widowControl/>
        <w:numPr>
          <w:ilvl w:val="2"/>
          <w:numId w:val="17"/>
        </w:numPr>
        <w:autoSpaceDE/>
        <w:autoSpaceDN/>
        <w:adjustRightInd/>
        <w:spacing w:line="360" w:lineRule="auto"/>
        <w:jc w:val="both"/>
        <w:rPr>
          <w:sz w:val="28"/>
          <w:szCs w:val="28"/>
        </w:rPr>
      </w:pPr>
      <w:r w:rsidRPr="001B3D07">
        <w:rPr>
          <w:sz w:val="28"/>
          <w:szCs w:val="28"/>
        </w:rPr>
        <w:t xml:space="preserve">Архитектоника современного налогообложения </w:t>
      </w:r>
      <w:proofErr w:type="gramStart"/>
      <w:r w:rsidRPr="001B3D07">
        <w:rPr>
          <w:sz w:val="28"/>
          <w:szCs w:val="28"/>
        </w:rPr>
        <w:t>потребления :</w:t>
      </w:r>
      <w:proofErr w:type="gramEnd"/>
      <w:r w:rsidRPr="001B3D07">
        <w:rPr>
          <w:sz w:val="28"/>
          <w:szCs w:val="28"/>
        </w:rPr>
        <w:t xml:space="preserve"> монография для магистрантов, обучающихся по программам направлений «Экономика», «Государственный аудит» и «Финансы и кредит» / И. А. </w:t>
      </w:r>
      <w:proofErr w:type="spellStart"/>
      <w:r w:rsidRPr="001B3D07">
        <w:rPr>
          <w:sz w:val="28"/>
          <w:szCs w:val="28"/>
        </w:rPr>
        <w:t>Майбуров</w:t>
      </w:r>
      <w:proofErr w:type="spellEnd"/>
      <w:r w:rsidRPr="001B3D07">
        <w:rPr>
          <w:sz w:val="28"/>
          <w:szCs w:val="28"/>
        </w:rPr>
        <w:t xml:space="preserve">, Ю. Б. Иванов, Д. А. Артеменко [и др.] ; под ред. И. А. </w:t>
      </w:r>
      <w:proofErr w:type="spellStart"/>
      <w:r w:rsidRPr="001B3D07">
        <w:rPr>
          <w:sz w:val="28"/>
          <w:szCs w:val="28"/>
        </w:rPr>
        <w:t>Майбурова</w:t>
      </w:r>
      <w:proofErr w:type="spellEnd"/>
      <w:r w:rsidRPr="001B3D07">
        <w:rPr>
          <w:sz w:val="28"/>
          <w:szCs w:val="28"/>
        </w:rPr>
        <w:t xml:space="preserve">, Ю. Б. Иванова. - </w:t>
      </w:r>
      <w:proofErr w:type="gramStart"/>
      <w:r w:rsidRPr="001B3D07">
        <w:rPr>
          <w:sz w:val="28"/>
          <w:szCs w:val="28"/>
        </w:rPr>
        <w:t>Москва :</w:t>
      </w:r>
      <w:proofErr w:type="gramEnd"/>
      <w:r w:rsidRPr="001B3D07">
        <w:rPr>
          <w:sz w:val="28"/>
          <w:szCs w:val="28"/>
        </w:rPr>
        <w:t xml:space="preserve"> ЮНИТИ-ДАНА, 2020. - 399 с. - (Серия «</w:t>
      </w:r>
      <w:proofErr w:type="spellStart"/>
      <w:r w:rsidRPr="001B3D07">
        <w:rPr>
          <w:sz w:val="28"/>
          <w:szCs w:val="28"/>
        </w:rPr>
        <w:t>Magisler</w:t>
      </w:r>
      <w:proofErr w:type="spellEnd"/>
      <w:r w:rsidRPr="001B3D07">
        <w:rPr>
          <w:sz w:val="28"/>
          <w:szCs w:val="28"/>
        </w:rPr>
        <w:t xml:space="preserve">»). - ЭБС ZNANIUM.com. - URL: https://znanium.com/catalog/product/1352929 (дата обращения: 19.09.2023). – </w:t>
      </w:r>
      <w:proofErr w:type="gramStart"/>
      <w:r w:rsidRPr="001B3D07">
        <w:rPr>
          <w:sz w:val="28"/>
          <w:szCs w:val="28"/>
        </w:rPr>
        <w:t>Текст :</w:t>
      </w:r>
      <w:proofErr w:type="gramEnd"/>
      <w:r w:rsidRPr="001B3D07">
        <w:rPr>
          <w:sz w:val="28"/>
          <w:szCs w:val="28"/>
        </w:rPr>
        <w:t xml:space="preserve"> электронный.</w:t>
      </w:r>
    </w:p>
    <w:p w14:paraId="41B15E27" w14:textId="77777777" w:rsidR="00985806" w:rsidRPr="00985806" w:rsidRDefault="00985806" w:rsidP="001B3D07">
      <w:pPr>
        <w:pStyle w:val="a6"/>
        <w:numPr>
          <w:ilvl w:val="2"/>
          <w:numId w:val="17"/>
        </w:numPr>
        <w:tabs>
          <w:tab w:val="left" w:pos="1346"/>
        </w:tabs>
        <w:adjustRightInd/>
        <w:spacing w:before="67" w:line="360" w:lineRule="auto"/>
        <w:ind w:right="222"/>
        <w:jc w:val="both"/>
        <w:rPr>
          <w:sz w:val="28"/>
        </w:rPr>
      </w:pPr>
      <w:r w:rsidRPr="00985806">
        <w:rPr>
          <w:sz w:val="28"/>
          <w:szCs w:val="28"/>
        </w:rPr>
        <w:t xml:space="preserve">Международное налогообложение: размывание налоговой базы с использованием офшоров = </w:t>
      </w:r>
      <w:proofErr w:type="spellStart"/>
      <w:r w:rsidRPr="00985806">
        <w:rPr>
          <w:sz w:val="28"/>
          <w:szCs w:val="28"/>
        </w:rPr>
        <w:t>International</w:t>
      </w:r>
      <w:proofErr w:type="spellEnd"/>
      <w:r w:rsidRPr="00985806">
        <w:rPr>
          <w:sz w:val="28"/>
          <w:szCs w:val="28"/>
        </w:rPr>
        <w:t xml:space="preserve"> </w:t>
      </w:r>
      <w:proofErr w:type="spellStart"/>
      <w:r w:rsidRPr="00985806">
        <w:rPr>
          <w:sz w:val="28"/>
          <w:szCs w:val="28"/>
        </w:rPr>
        <w:t>taxation</w:t>
      </w:r>
      <w:proofErr w:type="spellEnd"/>
      <w:r w:rsidRPr="00985806">
        <w:rPr>
          <w:sz w:val="28"/>
          <w:szCs w:val="28"/>
        </w:rPr>
        <w:t xml:space="preserve">: </w:t>
      </w:r>
      <w:proofErr w:type="spellStart"/>
      <w:r w:rsidRPr="00985806">
        <w:rPr>
          <w:sz w:val="28"/>
          <w:szCs w:val="28"/>
        </w:rPr>
        <w:t>base</w:t>
      </w:r>
      <w:proofErr w:type="spellEnd"/>
      <w:r w:rsidRPr="00985806">
        <w:rPr>
          <w:sz w:val="28"/>
          <w:szCs w:val="28"/>
        </w:rPr>
        <w:t xml:space="preserve"> </w:t>
      </w:r>
      <w:proofErr w:type="spellStart"/>
      <w:r w:rsidRPr="00985806">
        <w:rPr>
          <w:sz w:val="28"/>
          <w:szCs w:val="28"/>
        </w:rPr>
        <w:t>erosion</w:t>
      </w:r>
      <w:proofErr w:type="spellEnd"/>
      <w:r w:rsidRPr="00985806">
        <w:rPr>
          <w:sz w:val="28"/>
          <w:szCs w:val="28"/>
        </w:rPr>
        <w:t xml:space="preserve"> </w:t>
      </w:r>
      <w:proofErr w:type="spellStart"/>
      <w:r w:rsidRPr="00985806">
        <w:rPr>
          <w:sz w:val="28"/>
          <w:szCs w:val="28"/>
        </w:rPr>
        <w:t>using</w:t>
      </w:r>
      <w:proofErr w:type="spellEnd"/>
      <w:r w:rsidRPr="00985806">
        <w:rPr>
          <w:sz w:val="28"/>
          <w:szCs w:val="28"/>
        </w:rPr>
        <w:t xml:space="preserve"> </w:t>
      </w:r>
      <w:proofErr w:type="spellStart"/>
      <w:r w:rsidRPr="00985806">
        <w:rPr>
          <w:sz w:val="28"/>
          <w:szCs w:val="28"/>
        </w:rPr>
        <w:t>offshore</w:t>
      </w:r>
      <w:proofErr w:type="spellEnd"/>
      <w:r w:rsidRPr="00985806">
        <w:rPr>
          <w:sz w:val="28"/>
          <w:szCs w:val="28"/>
        </w:rPr>
        <w:t xml:space="preserve"> </w:t>
      </w:r>
      <w:proofErr w:type="spellStart"/>
      <w:r w:rsidRPr="00985806">
        <w:rPr>
          <w:sz w:val="28"/>
          <w:szCs w:val="28"/>
        </w:rPr>
        <w:t>jurisdictions</w:t>
      </w:r>
      <w:proofErr w:type="spellEnd"/>
      <w:r w:rsidRPr="00985806">
        <w:rPr>
          <w:sz w:val="28"/>
          <w:szCs w:val="28"/>
        </w:rPr>
        <w:t xml:space="preserve">: </w:t>
      </w:r>
      <w:r w:rsidRPr="00985806">
        <w:rPr>
          <w:sz w:val="28"/>
          <w:szCs w:val="28"/>
        </w:rPr>
        <w:lastRenderedPageBreak/>
        <w:t xml:space="preserve">монография / М.Р. Пинская, В.П. Бауэр, В.В. </w:t>
      </w:r>
      <w:proofErr w:type="spellStart"/>
      <w:proofErr w:type="gramStart"/>
      <w:r w:rsidRPr="00985806">
        <w:rPr>
          <w:sz w:val="28"/>
          <w:szCs w:val="28"/>
        </w:rPr>
        <w:t>Ворожихин</w:t>
      </w:r>
      <w:proofErr w:type="spellEnd"/>
      <w:r w:rsidRPr="00985806">
        <w:rPr>
          <w:sz w:val="28"/>
          <w:szCs w:val="28"/>
        </w:rPr>
        <w:t xml:space="preserve">  [</w:t>
      </w:r>
      <w:proofErr w:type="gramEnd"/>
      <w:r w:rsidRPr="00985806">
        <w:rPr>
          <w:sz w:val="28"/>
          <w:szCs w:val="28"/>
        </w:rPr>
        <w:t xml:space="preserve">и др.]; </w:t>
      </w:r>
      <w:proofErr w:type="spellStart"/>
      <w:r w:rsidRPr="00985806">
        <w:rPr>
          <w:sz w:val="28"/>
          <w:szCs w:val="28"/>
        </w:rPr>
        <w:t>Финуниверситет</w:t>
      </w:r>
      <w:proofErr w:type="spellEnd"/>
      <w:r w:rsidRPr="00985806">
        <w:rPr>
          <w:sz w:val="28"/>
          <w:szCs w:val="28"/>
        </w:rPr>
        <w:t xml:space="preserve"> ; под ред. М.Р. </w:t>
      </w:r>
      <w:proofErr w:type="spellStart"/>
      <w:r w:rsidRPr="00985806">
        <w:rPr>
          <w:sz w:val="28"/>
          <w:szCs w:val="28"/>
        </w:rPr>
        <w:t>Пинской</w:t>
      </w:r>
      <w:proofErr w:type="spellEnd"/>
      <w:r w:rsidRPr="00985806">
        <w:rPr>
          <w:sz w:val="28"/>
          <w:szCs w:val="28"/>
        </w:rPr>
        <w:t xml:space="preserve">. - </w:t>
      </w:r>
      <w:proofErr w:type="gramStart"/>
      <w:r w:rsidRPr="00985806">
        <w:rPr>
          <w:sz w:val="28"/>
          <w:szCs w:val="28"/>
        </w:rPr>
        <w:t>Москва:  ИНФРА</w:t>
      </w:r>
      <w:proofErr w:type="gramEnd"/>
      <w:r w:rsidRPr="00985806">
        <w:rPr>
          <w:sz w:val="28"/>
          <w:szCs w:val="28"/>
        </w:rPr>
        <w:t xml:space="preserve">-М, 2016. - 192 с. – (Научная мысль). — </w:t>
      </w:r>
      <w:proofErr w:type="gramStart"/>
      <w:r w:rsidRPr="00985806">
        <w:rPr>
          <w:sz w:val="28"/>
          <w:szCs w:val="28"/>
        </w:rPr>
        <w:t>Текст :</w:t>
      </w:r>
      <w:proofErr w:type="gramEnd"/>
      <w:r w:rsidRPr="00985806">
        <w:rPr>
          <w:sz w:val="28"/>
          <w:szCs w:val="28"/>
        </w:rPr>
        <w:t xml:space="preserve"> непосредственный. - То же. - 2020. - ЭБС ZNANIUM.com. - URL: https://znanium.com/catalog/product/1043088 (дата обращения: 19.09.2023). - </w:t>
      </w:r>
      <w:proofErr w:type="gramStart"/>
      <w:r w:rsidRPr="00985806">
        <w:rPr>
          <w:sz w:val="28"/>
          <w:szCs w:val="28"/>
        </w:rPr>
        <w:t>Текст :</w:t>
      </w:r>
      <w:proofErr w:type="gramEnd"/>
      <w:r w:rsidRPr="00985806">
        <w:rPr>
          <w:sz w:val="28"/>
          <w:szCs w:val="28"/>
        </w:rPr>
        <w:t xml:space="preserve"> электронный. </w:t>
      </w:r>
    </w:p>
    <w:p w14:paraId="5BA6E502" w14:textId="77777777" w:rsidR="00985806" w:rsidRDefault="00985806" w:rsidP="001B3D07">
      <w:pPr>
        <w:pStyle w:val="a6"/>
        <w:numPr>
          <w:ilvl w:val="2"/>
          <w:numId w:val="17"/>
        </w:numPr>
        <w:tabs>
          <w:tab w:val="left" w:pos="1346"/>
        </w:tabs>
        <w:adjustRightInd/>
        <w:spacing w:before="2" w:line="360" w:lineRule="auto"/>
        <w:ind w:right="222"/>
        <w:jc w:val="both"/>
        <w:rPr>
          <w:sz w:val="28"/>
        </w:rPr>
      </w:pPr>
      <w:proofErr w:type="spellStart"/>
      <w:r w:rsidRPr="00985806">
        <w:rPr>
          <w:sz w:val="28"/>
        </w:rPr>
        <w:t>Хаванова</w:t>
      </w:r>
      <w:proofErr w:type="spellEnd"/>
      <w:r w:rsidRPr="00985806">
        <w:rPr>
          <w:sz w:val="28"/>
        </w:rPr>
        <w:t xml:space="preserve"> И.А. Международные договоры Российской Федерации об </w:t>
      </w:r>
      <w:proofErr w:type="spellStart"/>
      <w:r w:rsidRPr="00985806">
        <w:rPr>
          <w:sz w:val="28"/>
        </w:rPr>
        <w:t>избежании</w:t>
      </w:r>
      <w:proofErr w:type="spellEnd"/>
      <w:r w:rsidRPr="00985806">
        <w:rPr>
          <w:sz w:val="28"/>
        </w:rPr>
        <w:t xml:space="preserve"> двойного налогообложения: монография / И.А. </w:t>
      </w:r>
      <w:proofErr w:type="spellStart"/>
      <w:r w:rsidRPr="00985806">
        <w:rPr>
          <w:sz w:val="28"/>
        </w:rPr>
        <w:t>Хаванова</w:t>
      </w:r>
      <w:proofErr w:type="spellEnd"/>
      <w:r w:rsidRPr="00985806">
        <w:rPr>
          <w:sz w:val="28"/>
        </w:rPr>
        <w:t xml:space="preserve">; под ред. И.И. </w:t>
      </w:r>
      <w:proofErr w:type="spellStart"/>
      <w:r w:rsidRPr="00985806">
        <w:rPr>
          <w:sz w:val="28"/>
        </w:rPr>
        <w:t>Кучерова</w:t>
      </w:r>
      <w:proofErr w:type="spellEnd"/>
      <w:r w:rsidRPr="00985806">
        <w:rPr>
          <w:sz w:val="28"/>
        </w:rPr>
        <w:t xml:space="preserve">. - Москва: ИД Юриспруденция, 2016. - 352 с. -  СПС ГАРАНТ. - URL: https://mobileonline.garant.ru (дата обращения: 19.09.2023). — </w:t>
      </w:r>
      <w:proofErr w:type="gramStart"/>
      <w:r w:rsidRPr="00985806">
        <w:rPr>
          <w:sz w:val="28"/>
        </w:rPr>
        <w:t>Текст :</w:t>
      </w:r>
      <w:proofErr w:type="gramEnd"/>
      <w:r w:rsidRPr="00985806">
        <w:rPr>
          <w:sz w:val="28"/>
        </w:rPr>
        <w:t xml:space="preserve"> электронный.</w:t>
      </w:r>
    </w:p>
    <w:p w14:paraId="644365AC" w14:textId="16B1B733" w:rsidR="003E35CF" w:rsidRPr="003E35CF" w:rsidRDefault="003E35CF" w:rsidP="003E35CF">
      <w:pPr>
        <w:pStyle w:val="a6"/>
        <w:numPr>
          <w:ilvl w:val="2"/>
          <w:numId w:val="17"/>
        </w:numPr>
        <w:tabs>
          <w:tab w:val="left" w:pos="1346"/>
        </w:tabs>
        <w:adjustRightInd/>
        <w:spacing w:before="2" w:line="360" w:lineRule="auto"/>
        <w:ind w:right="222"/>
        <w:jc w:val="both"/>
        <w:rPr>
          <w:sz w:val="28"/>
        </w:rPr>
      </w:pPr>
      <w:r w:rsidRPr="003E35CF">
        <w:rPr>
          <w:sz w:val="28"/>
        </w:rPr>
        <w:t xml:space="preserve">Налоги и </w:t>
      </w:r>
      <w:proofErr w:type="gramStart"/>
      <w:r w:rsidRPr="003E35CF">
        <w:rPr>
          <w:sz w:val="28"/>
        </w:rPr>
        <w:t>предпринимательство :</w:t>
      </w:r>
      <w:proofErr w:type="gramEnd"/>
      <w:r w:rsidRPr="003E35CF">
        <w:rPr>
          <w:sz w:val="28"/>
        </w:rPr>
        <w:t xml:space="preserve"> учебник / Л. И. Гончаренко, А. В. Гурнак, Л. М. Архипцева [и др.] ;  под </w:t>
      </w:r>
      <w:proofErr w:type="spellStart"/>
      <w:r w:rsidRPr="003E35CF">
        <w:rPr>
          <w:sz w:val="28"/>
        </w:rPr>
        <w:t>научн</w:t>
      </w:r>
      <w:proofErr w:type="spellEnd"/>
      <w:r w:rsidRPr="003E35CF">
        <w:rPr>
          <w:sz w:val="28"/>
        </w:rPr>
        <w:t xml:space="preserve">. ред. д-ра </w:t>
      </w:r>
      <w:proofErr w:type="spellStart"/>
      <w:r w:rsidRPr="003E35CF">
        <w:rPr>
          <w:sz w:val="28"/>
        </w:rPr>
        <w:t>экон</w:t>
      </w:r>
      <w:proofErr w:type="spellEnd"/>
      <w:r w:rsidRPr="003E35CF">
        <w:rPr>
          <w:sz w:val="28"/>
        </w:rPr>
        <w:t xml:space="preserve">. наук, проф. Л. И. Гончаренко. — </w:t>
      </w:r>
      <w:proofErr w:type="gramStart"/>
      <w:r w:rsidRPr="003E35CF">
        <w:rPr>
          <w:sz w:val="28"/>
        </w:rPr>
        <w:t>Москва :</w:t>
      </w:r>
      <w:proofErr w:type="gramEnd"/>
      <w:r w:rsidRPr="003E35CF">
        <w:rPr>
          <w:sz w:val="28"/>
        </w:rPr>
        <w:t xml:space="preserve"> Магистр : ИНФРА-М, 2020. — 432 с. - (Магистратура). - ЭБС ZNANIUM.com. - URL: https://znanium.com/catalog/product/1124347 (дата обращения:19.09.2023). – </w:t>
      </w:r>
      <w:proofErr w:type="gramStart"/>
      <w:r w:rsidRPr="003E35CF">
        <w:rPr>
          <w:sz w:val="28"/>
        </w:rPr>
        <w:t>Текст :</w:t>
      </w:r>
      <w:proofErr w:type="gramEnd"/>
      <w:r w:rsidRPr="003E35CF">
        <w:rPr>
          <w:sz w:val="28"/>
        </w:rPr>
        <w:t xml:space="preserve"> электронный.</w:t>
      </w:r>
    </w:p>
    <w:p w14:paraId="2288DFDD" w14:textId="3BF294CE" w:rsidR="006F495A" w:rsidRPr="006F495A" w:rsidRDefault="006F495A" w:rsidP="006F495A">
      <w:pPr>
        <w:spacing w:line="322" w:lineRule="exact"/>
        <w:ind w:left="921"/>
        <w:jc w:val="both"/>
        <w:rPr>
          <w:sz w:val="28"/>
        </w:rPr>
      </w:pPr>
      <w:r>
        <w:rPr>
          <w:b/>
          <w:sz w:val="28"/>
        </w:rPr>
        <w:t>Периодические</w:t>
      </w:r>
      <w:r>
        <w:rPr>
          <w:b/>
          <w:spacing w:val="-3"/>
          <w:sz w:val="28"/>
        </w:rPr>
        <w:t xml:space="preserve"> </w:t>
      </w:r>
      <w:r>
        <w:rPr>
          <w:b/>
          <w:sz w:val="28"/>
        </w:rPr>
        <w:t>издания:</w:t>
      </w:r>
      <w:r>
        <w:rPr>
          <w:b/>
          <w:spacing w:val="-3"/>
          <w:sz w:val="28"/>
        </w:rPr>
        <w:t xml:space="preserve"> </w:t>
      </w:r>
      <w:r>
        <w:rPr>
          <w:sz w:val="28"/>
        </w:rPr>
        <w:t>«Экономика.</w:t>
      </w:r>
      <w:r>
        <w:rPr>
          <w:spacing w:val="-5"/>
          <w:sz w:val="28"/>
        </w:rPr>
        <w:t xml:space="preserve"> </w:t>
      </w:r>
      <w:r>
        <w:rPr>
          <w:sz w:val="28"/>
        </w:rPr>
        <w:t>Налоги.</w:t>
      </w:r>
      <w:r>
        <w:rPr>
          <w:spacing w:val="-3"/>
          <w:sz w:val="28"/>
        </w:rPr>
        <w:t xml:space="preserve"> </w:t>
      </w:r>
      <w:r>
        <w:rPr>
          <w:sz w:val="28"/>
        </w:rPr>
        <w:t>Право.».</w:t>
      </w:r>
    </w:p>
    <w:p w14:paraId="08273F55" w14:textId="77777777" w:rsidR="003B00D2" w:rsidRPr="003B00D2" w:rsidRDefault="003B00D2" w:rsidP="003B00D2">
      <w:pPr>
        <w:widowControl/>
        <w:autoSpaceDE/>
        <w:autoSpaceDN/>
        <w:adjustRightInd/>
        <w:spacing w:line="360" w:lineRule="auto"/>
        <w:jc w:val="both"/>
        <w:rPr>
          <w:sz w:val="28"/>
          <w:szCs w:val="28"/>
        </w:rPr>
      </w:pPr>
    </w:p>
    <w:p w14:paraId="64B55C6B" w14:textId="77777777" w:rsidR="003B00D2" w:rsidRPr="003B00D2" w:rsidRDefault="003B00D2" w:rsidP="003B00D2">
      <w:pPr>
        <w:widowControl/>
        <w:spacing w:line="360" w:lineRule="auto"/>
        <w:ind w:firstLine="709"/>
        <w:jc w:val="both"/>
        <w:outlineLvl w:val="0"/>
        <w:rPr>
          <w:b/>
          <w:bCs/>
          <w:sz w:val="28"/>
          <w:szCs w:val="28"/>
        </w:rPr>
      </w:pPr>
      <w:bookmarkStart w:id="12" w:name="_Toc480739847"/>
      <w:bookmarkStart w:id="13" w:name="_Toc480739948"/>
      <w:r w:rsidRPr="003B00D2">
        <w:rPr>
          <w:b/>
          <w:bCs/>
          <w:sz w:val="28"/>
          <w:szCs w:val="28"/>
        </w:rPr>
        <w:t>9. Перечень ресурсов информационно-телекоммуникационной сети «Интернет», необходимых для освоения дисциплины</w:t>
      </w:r>
      <w:bookmarkEnd w:id="12"/>
      <w:bookmarkEnd w:id="13"/>
      <w:r w:rsidRPr="003B00D2">
        <w:rPr>
          <w:b/>
          <w:bCs/>
          <w:sz w:val="28"/>
          <w:szCs w:val="28"/>
        </w:rPr>
        <w:t xml:space="preserve"> </w:t>
      </w:r>
    </w:p>
    <w:p w14:paraId="1CA76C16" w14:textId="77777777" w:rsidR="003B00D2" w:rsidRPr="003B00D2" w:rsidRDefault="003B00D2" w:rsidP="003B00D2">
      <w:pPr>
        <w:widowControl/>
        <w:tabs>
          <w:tab w:val="left" w:pos="1276"/>
        </w:tabs>
        <w:spacing w:line="360" w:lineRule="auto"/>
        <w:ind w:firstLine="709"/>
        <w:jc w:val="both"/>
        <w:rPr>
          <w:color w:val="000000"/>
          <w:sz w:val="28"/>
          <w:szCs w:val="28"/>
        </w:rPr>
      </w:pPr>
      <w:r w:rsidRPr="003B00D2">
        <w:rPr>
          <w:color w:val="000000"/>
          <w:sz w:val="28"/>
          <w:szCs w:val="28"/>
        </w:rPr>
        <w:t>1.</w:t>
      </w:r>
      <w:r w:rsidRPr="003B00D2">
        <w:rPr>
          <w:color w:val="000000"/>
          <w:sz w:val="28"/>
          <w:szCs w:val="28"/>
        </w:rPr>
        <w:tab/>
        <w:t xml:space="preserve">Сайт </w:t>
      </w:r>
      <w:proofErr w:type="spellStart"/>
      <w:r w:rsidRPr="003B00D2">
        <w:rPr>
          <w:color w:val="000000"/>
          <w:sz w:val="28"/>
          <w:szCs w:val="28"/>
        </w:rPr>
        <w:t>Финуниверситета</w:t>
      </w:r>
      <w:proofErr w:type="spellEnd"/>
      <w:r w:rsidRPr="003B00D2">
        <w:rPr>
          <w:color w:val="000000"/>
          <w:sz w:val="28"/>
          <w:szCs w:val="28"/>
        </w:rPr>
        <w:t xml:space="preserve"> – http://www.fa.ru </w:t>
      </w:r>
    </w:p>
    <w:p w14:paraId="5DEA3B17" w14:textId="77777777" w:rsidR="003B00D2" w:rsidRPr="003B00D2" w:rsidRDefault="003B00D2" w:rsidP="003B00D2">
      <w:pPr>
        <w:widowControl/>
        <w:tabs>
          <w:tab w:val="left" w:pos="1276"/>
        </w:tabs>
        <w:spacing w:line="360" w:lineRule="auto"/>
        <w:ind w:firstLine="709"/>
        <w:jc w:val="both"/>
        <w:rPr>
          <w:sz w:val="28"/>
          <w:szCs w:val="28"/>
        </w:rPr>
      </w:pPr>
      <w:r w:rsidRPr="003B00D2">
        <w:rPr>
          <w:sz w:val="28"/>
          <w:szCs w:val="28"/>
        </w:rPr>
        <w:t>2.</w:t>
      </w:r>
      <w:r w:rsidRPr="003B00D2">
        <w:rPr>
          <w:sz w:val="28"/>
          <w:szCs w:val="28"/>
        </w:rPr>
        <w:tab/>
        <w:t>Министерство финансов Российской Федерации– http://</w:t>
      </w:r>
      <w:hyperlink r:id="rId11" w:history="1">
        <w:r w:rsidRPr="003B00D2">
          <w:rPr>
            <w:sz w:val="28"/>
            <w:szCs w:val="28"/>
          </w:rPr>
          <w:t>www.minfin.ru</w:t>
        </w:r>
      </w:hyperlink>
      <w:r w:rsidRPr="003B00D2">
        <w:rPr>
          <w:sz w:val="28"/>
          <w:szCs w:val="28"/>
        </w:rPr>
        <w:t xml:space="preserve"> </w:t>
      </w:r>
    </w:p>
    <w:p w14:paraId="7DE9DCE9" w14:textId="77777777" w:rsidR="003B00D2" w:rsidRPr="003B00D2" w:rsidRDefault="003B00D2" w:rsidP="003B00D2">
      <w:pPr>
        <w:widowControl/>
        <w:tabs>
          <w:tab w:val="left" w:pos="1276"/>
        </w:tabs>
        <w:spacing w:line="360" w:lineRule="auto"/>
        <w:ind w:firstLine="709"/>
        <w:jc w:val="both"/>
        <w:rPr>
          <w:sz w:val="28"/>
          <w:szCs w:val="28"/>
        </w:rPr>
      </w:pPr>
      <w:r w:rsidRPr="003B00D2">
        <w:rPr>
          <w:sz w:val="28"/>
          <w:szCs w:val="28"/>
        </w:rPr>
        <w:t>3.</w:t>
      </w:r>
      <w:bookmarkStart w:id="14" w:name="_Hlk480741625"/>
      <w:r w:rsidRPr="003B00D2">
        <w:rPr>
          <w:sz w:val="28"/>
          <w:szCs w:val="28"/>
        </w:rPr>
        <w:tab/>
        <w:t>Федеральная налоговая служба Российской Федерации – http://www.nalog.ru</w:t>
      </w:r>
    </w:p>
    <w:bookmarkEnd w:id="14"/>
    <w:p w14:paraId="0FCCC4A4" w14:textId="77777777" w:rsidR="003B00D2" w:rsidRPr="003B00D2" w:rsidRDefault="003B00D2" w:rsidP="003B00D2">
      <w:pPr>
        <w:widowControl/>
        <w:tabs>
          <w:tab w:val="left" w:pos="1276"/>
        </w:tabs>
        <w:spacing w:line="360" w:lineRule="auto"/>
        <w:ind w:firstLine="709"/>
        <w:jc w:val="both"/>
        <w:rPr>
          <w:sz w:val="28"/>
          <w:szCs w:val="28"/>
        </w:rPr>
      </w:pPr>
      <w:r w:rsidRPr="003B00D2">
        <w:rPr>
          <w:sz w:val="28"/>
          <w:szCs w:val="28"/>
        </w:rPr>
        <w:t>4.</w:t>
      </w:r>
      <w:r w:rsidRPr="003B00D2">
        <w:rPr>
          <w:sz w:val="28"/>
          <w:szCs w:val="28"/>
        </w:rPr>
        <w:tab/>
        <w:t xml:space="preserve">Федеральная таможенная служба Российской Федерации – </w:t>
      </w:r>
      <w:hyperlink r:id="rId12" w:history="1">
        <w:r w:rsidRPr="003B00D2">
          <w:rPr>
            <w:color w:val="0000FF"/>
            <w:sz w:val="28"/>
            <w:szCs w:val="28"/>
            <w:u w:val="single"/>
          </w:rPr>
          <w:t>http://www.customs.ru</w:t>
        </w:r>
      </w:hyperlink>
    </w:p>
    <w:p w14:paraId="3DA093EE" w14:textId="72E34E59" w:rsidR="003B00D2" w:rsidRPr="003B00D2" w:rsidRDefault="003B00D2" w:rsidP="003B00D2">
      <w:pPr>
        <w:widowControl/>
        <w:tabs>
          <w:tab w:val="left" w:pos="1276"/>
        </w:tabs>
        <w:spacing w:line="360" w:lineRule="auto"/>
        <w:ind w:firstLine="709"/>
        <w:jc w:val="both"/>
        <w:rPr>
          <w:color w:val="000000"/>
          <w:sz w:val="28"/>
          <w:szCs w:val="28"/>
          <w:u w:val="single"/>
        </w:rPr>
      </w:pPr>
      <w:r w:rsidRPr="003B00D2">
        <w:rPr>
          <w:color w:val="000000"/>
          <w:sz w:val="28"/>
          <w:szCs w:val="28"/>
        </w:rPr>
        <w:t>5.</w:t>
      </w:r>
      <w:r w:rsidRPr="003B00D2">
        <w:rPr>
          <w:color w:val="000000"/>
          <w:sz w:val="28"/>
          <w:szCs w:val="28"/>
        </w:rPr>
        <w:tab/>
      </w:r>
      <w:r w:rsidR="003E35CF" w:rsidRPr="006F495A">
        <w:rPr>
          <w:sz w:val="28"/>
          <w:szCs w:val="28"/>
        </w:rPr>
        <w:t>Электронная библиотека Финансового университета (ЭБ) http://elib.fa.ru/ (http://library.fa.ru/files/elibfa.pdf)</w:t>
      </w:r>
    </w:p>
    <w:p w14:paraId="5457EED2" w14:textId="77777777" w:rsidR="003B00D2" w:rsidRPr="003B00D2" w:rsidRDefault="003B00D2" w:rsidP="003B00D2">
      <w:pPr>
        <w:widowControl/>
        <w:tabs>
          <w:tab w:val="left" w:pos="1276"/>
        </w:tabs>
        <w:spacing w:line="360" w:lineRule="auto"/>
        <w:ind w:firstLine="709"/>
        <w:jc w:val="both"/>
        <w:rPr>
          <w:color w:val="000000"/>
          <w:sz w:val="28"/>
          <w:szCs w:val="28"/>
          <w:u w:val="single"/>
        </w:rPr>
      </w:pPr>
      <w:r w:rsidRPr="003B00D2">
        <w:rPr>
          <w:color w:val="000000"/>
          <w:sz w:val="28"/>
          <w:szCs w:val="28"/>
        </w:rPr>
        <w:t>6.</w:t>
      </w:r>
      <w:r w:rsidRPr="003B00D2">
        <w:rPr>
          <w:color w:val="000000"/>
          <w:sz w:val="28"/>
          <w:szCs w:val="28"/>
        </w:rPr>
        <w:tab/>
        <w:t xml:space="preserve">Электронно-библиотечная система BOOK.RU </w:t>
      </w:r>
      <w:hyperlink r:id="rId13" w:history="1">
        <w:r w:rsidRPr="003B00D2">
          <w:rPr>
            <w:color w:val="000000"/>
            <w:sz w:val="28"/>
            <w:szCs w:val="28"/>
            <w:u w:val="single"/>
          </w:rPr>
          <w:t>http://www.book.ru</w:t>
        </w:r>
      </w:hyperlink>
    </w:p>
    <w:p w14:paraId="4C71D491" w14:textId="77777777" w:rsidR="003B00D2" w:rsidRPr="003B00D2" w:rsidRDefault="003B00D2" w:rsidP="003B00D2">
      <w:pPr>
        <w:widowControl/>
        <w:tabs>
          <w:tab w:val="left" w:pos="1276"/>
        </w:tabs>
        <w:spacing w:line="360" w:lineRule="auto"/>
        <w:ind w:firstLine="709"/>
        <w:jc w:val="both"/>
        <w:rPr>
          <w:color w:val="000000"/>
          <w:sz w:val="28"/>
          <w:szCs w:val="28"/>
          <w:u w:val="single"/>
        </w:rPr>
      </w:pPr>
      <w:r w:rsidRPr="003B00D2">
        <w:rPr>
          <w:color w:val="000000"/>
          <w:sz w:val="28"/>
          <w:szCs w:val="28"/>
        </w:rPr>
        <w:t>7.</w:t>
      </w:r>
      <w:r w:rsidRPr="003B00D2">
        <w:rPr>
          <w:color w:val="000000"/>
          <w:sz w:val="28"/>
          <w:szCs w:val="28"/>
        </w:rPr>
        <w:tab/>
        <w:t xml:space="preserve">Электронно-библиотечная система «Университетская библиотека ОНЛАЙН» </w:t>
      </w:r>
      <w:hyperlink r:id="rId14" w:history="1">
        <w:r w:rsidRPr="003B00D2">
          <w:rPr>
            <w:color w:val="000000"/>
            <w:sz w:val="28"/>
            <w:szCs w:val="28"/>
            <w:u w:val="single"/>
            <w:lang w:val="en-US"/>
          </w:rPr>
          <w:t>http</w:t>
        </w:r>
        <w:r w:rsidRPr="003B00D2">
          <w:rPr>
            <w:color w:val="000000"/>
            <w:sz w:val="28"/>
            <w:szCs w:val="28"/>
            <w:u w:val="single"/>
          </w:rPr>
          <w:t>://</w:t>
        </w:r>
        <w:proofErr w:type="spellStart"/>
        <w:r w:rsidRPr="003B00D2">
          <w:rPr>
            <w:color w:val="000000"/>
            <w:sz w:val="28"/>
            <w:szCs w:val="28"/>
            <w:u w:val="single"/>
            <w:lang w:val="en-US"/>
          </w:rPr>
          <w:t>biblioclub</w:t>
        </w:r>
        <w:proofErr w:type="spellEnd"/>
        <w:r w:rsidRPr="003B00D2">
          <w:rPr>
            <w:color w:val="000000"/>
            <w:sz w:val="28"/>
            <w:szCs w:val="28"/>
            <w:u w:val="single"/>
          </w:rPr>
          <w:t>.</w:t>
        </w:r>
        <w:proofErr w:type="spellStart"/>
        <w:r w:rsidRPr="003B00D2">
          <w:rPr>
            <w:color w:val="000000"/>
            <w:sz w:val="28"/>
            <w:szCs w:val="28"/>
            <w:u w:val="single"/>
            <w:lang w:val="en-US"/>
          </w:rPr>
          <w:t>ru</w:t>
        </w:r>
        <w:proofErr w:type="spellEnd"/>
        <w:r w:rsidRPr="003B00D2">
          <w:rPr>
            <w:color w:val="000000"/>
            <w:sz w:val="28"/>
            <w:szCs w:val="28"/>
            <w:u w:val="single"/>
          </w:rPr>
          <w:t>/</w:t>
        </w:r>
      </w:hyperlink>
    </w:p>
    <w:p w14:paraId="45F49631" w14:textId="7577FBE4" w:rsidR="003B00D2" w:rsidRDefault="003B00D2" w:rsidP="003B00D2">
      <w:pPr>
        <w:widowControl/>
        <w:tabs>
          <w:tab w:val="left" w:pos="1276"/>
        </w:tabs>
        <w:spacing w:line="360" w:lineRule="auto"/>
        <w:ind w:firstLine="709"/>
        <w:jc w:val="both"/>
        <w:rPr>
          <w:color w:val="000000"/>
          <w:sz w:val="28"/>
          <w:szCs w:val="28"/>
          <w:u w:val="single"/>
        </w:rPr>
      </w:pPr>
      <w:r w:rsidRPr="003B00D2">
        <w:rPr>
          <w:color w:val="000000"/>
          <w:sz w:val="28"/>
          <w:szCs w:val="28"/>
        </w:rPr>
        <w:lastRenderedPageBreak/>
        <w:t>8.</w:t>
      </w:r>
      <w:r w:rsidRPr="003B00D2">
        <w:rPr>
          <w:color w:val="000000"/>
          <w:sz w:val="28"/>
          <w:szCs w:val="28"/>
        </w:rPr>
        <w:tab/>
        <w:t xml:space="preserve">Электронно-библиотечная система </w:t>
      </w:r>
      <w:proofErr w:type="spellStart"/>
      <w:r w:rsidRPr="003B00D2">
        <w:rPr>
          <w:color w:val="000000"/>
          <w:sz w:val="28"/>
          <w:szCs w:val="28"/>
          <w:lang w:val="en-US"/>
        </w:rPr>
        <w:t>Znanium</w:t>
      </w:r>
      <w:proofErr w:type="spellEnd"/>
      <w:r w:rsidRPr="003B00D2">
        <w:rPr>
          <w:color w:val="000000"/>
          <w:sz w:val="28"/>
          <w:szCs w:val="28"/>
        </w:rPr>
        <w:t xml:space="preserve"> </w:t>
      </w:r>
      <w:hyperlink r:id="rId15" w:history="1">
        <w:r w:rsidRPr="003B00D2">
          <w:rPr>
            <w:color w:val="000000"/>
            <w:sz w:val="28"/>
            <w:szCs w:val="28"/>
            <w:u w:val="single"/>
          </w:rPr>
          <w:t>http://www.znanium.com</w:t>
        </w:r>
      </w:hyperlink>
    </w:p>
    <w:p w14:paraId="37334537" w14:textId="3A2431DA" w:rsidR="003E35CF" w:rsidRDefault="003E35CF" w:rsidP="003B00D2">
      <w:pPr>
        <w:widowControl/>
        <w:tabs>
          <w:tab w:val="left" w:pos="1276"/>
        </w:tabs>
        <w:spacing w:line="360" w:lineRule="auto"/>
        <w:ind w:firstLine="709"/>
        <w:jc w:val="both"/>
        <w:rPr>
          <w:color w:val="000000"/>
          <w:sz w:val="28"/>
          <w:szCs w:val="28"/>
        </w:rPr>
      </w:pPr>
      <w:r w:rsidRPr="003E35CF">
        <w:rPr>
          <w:color w:val="000000"/>
          <w:sz w:val="28"/>
          <w:szCs w:val="28"/>
        </w:rPr>
        <w:t>9.</w:t>
      </w:r>
      <w:r>
        <w:rPr>
          <w:color w:val="000000"/>
          <w:sz w:val="28"/>
          <w:szCs w:val="28"/>
        </w:rPr>
        <w:t xml:space="preserve">      </w:t>
      </w:r>
      <w:r w:rsidRPr="003E35CF">
        <w:t xml:space="preserve"> </w:t>
      </w:r>
      <w:r w:rsidRPr="003E35CF">
        <w:rPr>
          <w:color w:val="000000"/>
          <w:sz w:val="28"/>
          <w:szCs w:val="28"/>
        </w:rPr>
        <w:t xml:space="preserve">Образовательная платформа </w:t>
      </w:r>
      <w:proofErr w:type="spellStart"/>
      <w:r w:rsidRPr="003E35CF">
        <w:rPr>
          <w:color w:val="000000"/>
          <w:sz w:val="28"/>
          <w:szCs w:val="28"/>
        </w:rPr>
        <w:t>Юрайт</w:t>
      </w:r>
      <w:proofErr w:type="spellEnd"/>
      <w:r w:rsidRPr="003E35CF">
        <w:rPr>
          <w:color w:val="000000"/>
          <w:sz w:val="28"/>
          <w:szCs w:val="28"/>
        </w:rPr>
        <w:t xml:space="preserve"> </w:t>
      </w:r>
      <w:hyperlink r:id="rId16" w:history="1">
        <w:r w:rsidRPr="004159C3">
          <w:rPr>
            <w:rStyle w:val="af3"/>
            <w:sz w:val="28"/>
            <w:szCs w:val="28"/>
          </w:rPr>
          <w:t>https://urait.ru/</w:t>
        </w:r>
      </w:hyperlink>
    </w:p>
    <w:p w14:paraId="652EEDC4" w14:textId="3937306E" w:rsidR="003E35CF" w:rsidRDefault="003E35CF" w:rsidP="003B00D2">
      <w:pPr>
        <w:widowControl/>
        <w:tabs>
          <w:tab w:val="left" w:pos="1276"/>
        </w:tabs>
        <w:spacing w:line="360" w:lineRule="auto"/>
        <w:ind w:firstLine="709"/>
        <w:jc w:val="both"/>
        <w:rPr>
          <w:color w:val="000000"/>
          <w:sz w:val="28"/>
          <w:szCs w:val="28"/>
        </w:rPr>
      </w:pPr>
      <w:r>
        <w:rPr>
          <w:color w:val="000000"/>
          <w:sz w:val="28"/>
          <w:szCs w:val="28"/>
        </w:rPr>
        <w:t>10.</w:t>
      </w:r>
      <w:r w:rsidRPr="003E35CF">
        <w:rPr>
          <w:sz w:val="28"/>
          <w:szCs w:val="28"/>
        </w:rPr>
        <w:t xml:space="preserve"> </w:t>
      </w:r>
      <w:r>
        <w:rPr>
          <w:sz w:val="28"/>
          <w:szCs w:val="28"/>
        </w:rPr>
        <w:t xml:space="preserve">   </w:t>
      </w:r>
      <w:r w:rsidRPr="006F495A">
        <w:rPr>
          <w:sz w:val="28"/>
          <w:szCs w:val="28"/>
        </w:rPr>
        <w:t>http://www.consultant.ru/ - СПС Консультант Плюс.</w:t>
      </w:r>
    </w:p>
    <w:p w14:paraId="39E58EC6" w14:textId="7549079C" w:rsidR="003E35CF" w:rsidRPr="003E35CF" w:rsidRDefault="003E35CF" w:rsidP="003B00D2">
      <w:pPr>
        <w:widowControl/>
        <w:tabs>
          <w:tab w:val="left" w:pos="1276"/>
        </w:tabs>
        <w:spacing w:line="360" w:lineRule="auto"/>
        <w:ind w:firstLine="709"/>
        <w:jc w:val="both"/>
        <w:rPr>
          <w:color w:val="000000"/>
          <w:sz w:val="28"/>
          <w:szCs w:val="28"/>
        </w:rPr>
      </w:pPr>
      <w:r>
        <w:rPr>
          <w:color w:val="000000"/>
          <w:sz w:val="28"/>
          <w:szCs w:val="28"/>
        </w:rPr>
        <w:t>11.</w:t>
      </w:r>
      <w:r w:rsidRPr="003E35CF">
        <w:rPr>
          <w:sz w:val="28"/>
          <w:szCs w:val="28"/>
        </w:rPr>
        <w:t xml:space="preserve"> </w:t>
      </w:r>
      <w:r>
        <w:rPr>
          <w:sz w:val="28"/>
          <w:szCs w:val="28"/>
        </w:rPr>
        <w:t xml:space="preserve">   </w:t>
      </w:r>
      <w:r w:rsidRPr="006F495A">
        <w:rPr>
          <w:sz w:val="28"/>
          <w:szCs w:val="28"/>
        </w:rPr>
        <w:t>http://www/garant.ru/ - СПС Гарант.</w:t>
      </w:r>
    </w:p>
    <w:p w14:paraId="6735173E" w14:textId="25A8892C" w:rsidR="006F495A" w:rsidRPr="006F495A" w:rsidRDefault="003E35CF" w:rsidP="006F495A">
      <w:pPr>
        <w:widowControl/>
        <w:tabs>
          <w:tab w:val="left" w:pos="1276"/>
        </w:tabs>
        <w:spacing w:line="360" w:lineRule="auto"/>
        <w:ind w:firstLine="709"/>
        <w:jc w:val="both"/>
        <w:rPr>
          <w:sz w:val="28"/>
          <w:szCs w:val="28"/>
        </w:rPr>
      </w:pPr>
      <w:r>
        <w:rPr>
          <w:sz w:val="28"/>
          <w:szCs w:val="28"/>
        </w:rPr>
        <w:t>12</w:t>
      </w:r>
      <w:r w:rsidR="006F495A" w:rsidRPr="006F495A">
        <w:rPr>
          <w:sz w:val="28"/>
          <w:szCs w:val="28"/>
        </w:rPr>
        <w:t>.</w:t>
      </w:r>
      <w:r w:rsidR="006F495A" w:rsidRPr="006F495A">
        <w:rPr>
          <w:sz w:val="28"/>
          <w:szCs w:val="28"/>
        </w:rPr>
        <w:tab/>
        <w:t>https://www.oecd.org/tax/ – ОЭСР</w:t>
      </w:r>
    </w:p>
    <w:p w14:paraId="7AC98820" w14:textId="0EA29AFC" w:rsidR="006F495A" w:rsidRPr="006F495A" w:rsidRDefault="003E35CF" w:rsidP="006F495A">
      <w:pPr>
        <w:widowControl/>
        <w:tabs>
          <w:tab w:val="left" w:pos="1276"/>
        </w:tabs>
        <w:spacing w:line="360" w:lineRule="auto"/>
        <w:ind w:firstLine="709"/>
        <w:jc w:val="both"/>
        <w:rPr>
          <w:sz w:val="28"/>
          <w:szCs w:val="28"/>
        </w:rPr>
      </w:pPr>
      <w:r>
        <w:rPr>
          <w:sz w:val="28"/>
          <w:szCs w:val="28"/>
        </w:rPr>
        <w:t>13</w:t>
      </w:r>
      <w:r w:rsidR="006F495A" w:rsidRPr="006F495A">
        <w:rPr>
          <w:sz w:val="28"/>
          <w:szCs w:val="28"/>
        </w:rPr>
        <w:t>.</w:t>
      </w:r>
      <w:r w:rsidR="006F495A" w:rsidRPr="006F495A">
        <w:rPr>
          <w:sz w:val="28"/>
          <w:szCs w:val="28"/>
        </w:rPr>
        <w:tab/>
        <w:t>www.raexpert.ru — Рейтинговое агентство ЭКСПЕРТ РА</w:t>
      </w:r>
    </w:p>
    <w:p w14:paraId="20783554" w14:textId="40BD9CCE" w:rsidR="006F495A" w:rsidRPr="006F495A" w:rsidRDefault="003E35CF" w:rsidP="006F495A">
      <w:pPr>
        <w:widowControl/>
        <w:tabs>
          <w:tab w:val="left" w:pos="1276"/>
        </w:tabs>
        <w:spacing w:line="360" w:lineRule="auto"/>
        <w:ind w:firstLine="709"/>
        <w:jc w:val="both"/>
        <w:rPr>
          <w:sz w:val="28"/>
          <w:szCs w:val="28"/>
        </w:rPr>
      </w:pPr>
      <w:r>
        <w:rPr>
          <w:sz w:val="28"/>
          <w:szCs w:val="28"/>
        </w:rPr>
        <w:t>14</w:t>
      </w:r>
      <w:r w:rsidR="006F495A" w:rsidRPr="006F495A">
        <w:rPr>
          <w:sz w:val="28"/>
          <w:szCs w:val="28"/>
        </w:rPr>
        <w:t>.</w:t>
      </w:r>
      <w:r w:rsidR="006F495A" w:rsidRPr="006F495A">
        <w:rPr>
          <w:sz w:val="28"/>
          <w:szCs w:val="28"/>
        </w:rPr>
        <w:tab/>
        <w:t>www.rbc.ru — РИА РБК</w:t>
      </w:r>
    </w:p>
    <w:p w14:paraId="7EBD1C02" w14:textId="77777777" w:rsidR="00AF2AD3" w:rsidRDefault="00AF2AD3" w:rsidP="003B00D2">
      <w:pPr>
        <w:keepNext/>
        <w:spacing w:line="360" w:lineRule="auto"/>
        <w:ind w:firstLine="709"/>
        <w:jc w:val="both"/>
        <w:rPr>
          <w:b/>
          <w:sz w:val="28"/>
          <w:szCs w:val="28"/>
        </w:rPr>
      </w:pPr>
    </w:p>
    <w:p w14:paraId="010761CB" w14:textId="5FBD5D9C" w:rsidR="00145199" w:rsidRPr="005532E3" w:rsidRDefault="00145199" w:rsidP="003B00D2">
      <w:pPr>
        <w:keepNext/>
        <w:spacing w:line="360" w:lineRule="auto"/>
        <w:ind w:firstLine="709"/>
        <w:jc w:val="both"/>
        <w:rPr>
          <w:b/>
          <w:sz w:val="28"/>
          <w:szCs w:val="28"/>
        </w:rPr>
      </w:pPr>
      <w:r w:rsidRPr="005532E3">
        <w:rPr>
          <w:b/>
          <w:sz w:val="28"/>
          <w:szCs w:val="28"/>
        </w:rPr>
        <w:t>10. Методические указания для обучающихся по освоению дисци</w:t>
      </w:r>
      <w:r w:rsidR="004B4BFE" w:rsidRPr="005532E3">
        <w:rPr>
          <w:b/>
          <w:sz w:val="28"/>
          <w:szCs w:val="28"/>
        </w:rPr>
        <w:t>плины</w:t>
      </w:r>
    </w:p>
    <w:p w14:paraId="6336D7E4" w14:textId="77777777" w:rsidR="003B00D2" w:rsidRPr="003B00D2" w:rsidRDefault="003B00D2" w:rsidP="003B00D2">
      <w:pPr>
        <w:shd w:val="clear" w:color="auto" w:fill="FFFFFF"/>
        <w:autoSpaceDE/>
        <w:autoSpaceDN/>
        <w:adjustRightInd/>
        <w:spacing w:line="360" w:lineRule="auto"/>
        <w:ind w:firstLine="851"/>
        <w:jc w:val="both"/>
        <w:rPr>
          <w:sz w:val="28"/>
          <w:szCs w:val="28"/>
        </w:rPr>
      </w:pPr>
      <w:r w:rsidRPr="003B00D2">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3B00D2">
        <w:rPr>
          <w:sz w:val="28"/>
          <w:szCs w:val="28"/>
        </w:rPr>
        <w:t>бакалавриата</w:t>
      </w:r>
      <w:proofErr w:type="spellEnd"/>
      <w:r w:rsidRPr="003B00D2">
        <w:rPr>
          <w:sz w:val="28"/>
          <w:szCs w:val="28"/>
        </w:rPr>
        <w:t xml:space="preserve"> и магистратуры в Финансовом университете, утвержденные приказом </w:t>
      </w:r>
      <w:proofErr w:type="spellStart"/>
      <w:r w:rsidRPr="003B00D2">
        <w:rPr>
          <w:sz w:val="28"/>
          <w:szCs w:val="28"/>
        </w:rPr>
        <w:t>Финуниверситета</w:t>
      </w:r>
      <w:proofErr w:type="spellEnd"/>
      <w:r w:rsidRPr="003B00D2">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B00D2">
        <w:rPr>
          <w:sz w:val="28"/>
          <w:szCs w:val="28"/>
        </w:rPr>
        <w:t>Финуниверситета</w:t>
      </w:r>
      <w:proofErr w:type="spellEnd"/>
      <w:r w:rsidRPr="003B00D2">
        <w:rPr>
          <w:sz w:val="28"/>
          <w:szCs w:val="28"/>
        </w:rPr>
        <w:t>»), использовать методические рекомендации департамента.</w:t>
      </w:r>
    </w:p>
    <w:p w14:paraId="7EE1BDF9" w14:textId="77777777" w:rsidR="00C52F7B" w:rsidRDefault="00145199" w:rsidP="00F95658">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1074EA">
        <w:rPr>
          <w:b/>
          <w:bCs/>
          <w:sz w:val="28"/>
          <w:szCs w:val="28"/>
        </w:rPr>
        <w:t>.</w:t>
      </w:r>
    </w:p>
    <w:p w14:paraId="2F3898ED" w14:textId="77777777" w:rsidR="00057D5F" w:rsidRPr="00E76E1B" w:rsidRDefault="00057D5F" w:rsidP="00057D5F">
      <w:pPr>
        <w:keepNext/>
        <w:ind w:firstLine="709"/>
        <w:jc w:val="both"/>
        <w:outlineLvl w:val="0"/>
        <w:rPr>
          <w:rFonts w:eastAsia="Calibri"/>
          <w:b/>
          <w:bCs/>
          <w:kern w:val="32"/>
          <w:sz w:val="28"/>
          <w:szCs w:val="28"/>
        </w:rPr>
      </w:pPr>
      <w:bookmarkStart w:id="15" w:name="_Toc531614950"/>
      <w:bookmarkStart w:id="16" w:name="_Toc531686467"/>
      <w:bookmarkStart w:id="17" w:name="_Toc531614953"/>
      <w:bookmarkStart w:id="18" w:name="_Toc531686470"/>
      <w:r w:rsidRPr="00E76E1B">
        <w:rPr>
          <w:rFonts w:eastAsia="Calibri"/>
          <w:b/>
          <w:bCs/>
          <w:kern w:val="32"/>
          <w:sz w:val="28"/>
          <w:szCs w:val="28"/>
        </w:rPr>
        <w:t>11. 1. Комплект лицензионного программного обеспечения:</w:t>
      </w:r>
      <w:bookmarkEnd w:id="15"/>
      <w:bookmarkEnd w:id="16"/>
    </w:p>
    <w:p w14:paraId="294F8FCB" w14:textId="77777777" w:rsidR="00057D5F" w:rsidRPr="00243ACD" w:rsidRDefault="00057D5F" w:rsidP="00057D5F">
      <w:pPr>
        <w:shd w:val="clear" w:color="auto" w:fill="FFFFFF"/>
        <w:tabs>
          <w:tab w:val="left" w:pos="442"/>
        </w:tabs>
        <w:jc w:val="both"/>
        <w:rPr>
          <w:rFonts w:eastAsia="Calibri"/>
          <w:bCs/>
          <w:sz w:val="28"/>
          <w:szCs w:val="28"/>
        </w:rPr>
      </w:pPr>
      <w:bookmarkStart w:id="19" w:name="_Toc531614952"/>
      <w:bookmarkStart w:id="20" w:name="_Toc531686469"/>
      <w:r>
        <w:rPr>
          <w:rFonts w:eastAsia="Calibri"/>
          <w:bCs/>
          <w:sz w:val="28"/>
          <w:szCs w:val="28"/>
        </w:rPr>
        <w:t xml:space="preserve">1. </w:t>
      </w:r>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proofErr w:type="spellStart"/>
      <w:r w:rsidRPr="00243ACD">
        <w:rPr>
          <w:rFonts w:eastAsia="Calibri"/>
          <w:bCs/>
          <w:sz w:val="28"/>
          <w:szCs w:val="28"/>
          <w:lang w:val="en-US"/>
        </w:rPr>
        <w:t>Libre</w:t>
      </w:r>
      <w:r w:rsidRPr="00243ACD">
        <w:rPr>
          <w:rFonts w:eastAsia="Calibri"/>
          <w:bCs/>
          <w:sz w:val="28"/>
          <w:szCs w:val="28"/>
        </w:rPr>
        <w:t>Office</w:t>
      </w:r>
      <w:proofErr w:type="spellEnd"/>
      <w:r w:rsidRPr="00243ACD">
        <w:rPr>
          <w:rFonts w:eastAsia="Calibri"/>
          <w:bCs/>
          <w:sz w:val="28"/>
          <w:szCs w:val="28"/>
        </w:rPr>
        <w:t>;</w:t>
      </w:r>
    </w:p>
    <w:p w14:paraId="6C4C3476" w14:textId="77777777" w:rsidR="00057D5F" w:rsidRPr="00243ACD" w:rsidRDefault="00057D5F" w:rsidP="00057D5F">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19"/>
      <w:bookmarkEnd w:id="20"/>
      <w:proofErr w:type="spellStart"/>
      <w:r w:rsidRPr="00243ACD">
        <w:rPr>
          <w:rFonts w:eastAsia="Calibri"/>
          <w:bCs/>
          <w:sz w:val="28"/>
          <w:szCs w:val="28"/>
        </w:rPr>
        <w:t>Kaspersky</w:t>
      </w:r>
      <w:proofErr w:type="spellEnd"/>
    </w:p>
    <w:p w14:paraId="4E1C4B42" w14:textId="77777777" w:rsidR="00E76E1B" w:rsidRPr="00E76E1B" w:rsidRDefault="00E76E1B" w:rsidP="00F95658">
      <w:pPr>
        <w:keepNext/>
        <w:ind w:firstLine="709"/>
        <w:jc w:val="both"/>
        <w:outlineLvl w:val="0"/>
        <w:rPr>
          <w:rFonts w:eastAsia="Calibri"/>
          <w:bCs/>
          <w:kern w:val="32"/>
          <w:sz w:val="28"/>
          <w:szCs w:val="28"/>
        </w:rPr>
      </w:pPr>
      <w:r w:rsidRPr="00E76E1B">
        <w:rPr>
          <w:rFonts w:eastAsia="Calibri"/>
          <w:b/>
          <w:bCs/>
          <w:kern w:val="32"/>
          <w:sz w:val="28"/>
          <w:szCs w:val="28"/>
        </w:rPr>
        <w:t>11.2. Современные профессиональные базы данных и информационные справочные системы</w:t>
      </w:r>
      <w:bookmarkEnd w:id="17"/>
      <w:bookmarkEnd w:id="18"/>
    </w:p>
    <w:p w14:paraId="020F4D33"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201160E4"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55BEC99F"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 xml:space="preserve">3. Электронная энциклопедия: </w:t>
      </w:r>
      <w:hyperlink r:id="rId17"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1349AB7C"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0C447BE8" w14:textId="77777777" w:rsidR="00DB4F7F" w:rsidRDefault="00BD3969" w:rsidP="00F95658">
      <w:pPr>
        <w:ind w:firstLine="709"/>
        <w:jc w:val="both"/>
        <w:rPr>
          <w:bCs/>
          <w:sz w:val="28"/>
          <w:szCs w:val="28"/>
        </w:rPr>
      </w:pPr>
      <w:r>
        <w:rPr>
          <w:bCs/>
          <w:sz w:val="28"/>
          <w:szCs w:val="28"/>
        </w:rPr>
        <w:t>и</w:t>
      </w:r>
      <w:r w:rsidRPr="00BD3969">
        <w:rPr>
          <w:bCs/>
          <w:sz w:val="28"/>
          <w:szCs w:val="28"/>
        </w:rPr>
        <w:t xml:space="preserve"> др.</w:t>
      </w:r>
    </w:p>
    <w:p w14:paraId="20EB285F" w14:textId="097C7693" w:rsidR="0015428F" w:rsidRDefault="0015428F" w:rsidP="003B00D2">
      <w:pPr>
        <w:shd w:val="clear" w:color="auto" w:fill="FFFFFF"/>
        <w:tabs>
          <w:tab w:val="left" w:pos="442"/>
        </w:tabs>
        <w:ind w:firstLine="709"/>
        <w:jc w:val="both"/>
        <w:rPr>
          <w:b/>
          <w:sz w:val="28"/>
          <w:szCs w:val="22"/>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r w:rsidR="003B00D2">
        <w:rPr>
          <w:rFonts w:eastAsia="Calibri"/>
          <w:b/>
          <w:bCs/>
          <w:sz w:val="28"/>
          <w:szCs w:val="28"/>
        </w:rPr>
        <w:t>:</w:t>
      </w:r>
      <w:r w:rsidR="003B00D2" w:rsidRPr="003B00D2">
        <w:rPr>
          <w:b/>
          <w:sz w:val="28"/>
          <w:szCs w:val="22"/>
        </w:rPr>
        <w:t xml:space="preserve"> не предусмотрены.</w:t>
      </w:r>
    </w:p>
    <w:p w14:paraId="183CF8BD" w14:textId="77777777" w:rsidR="00057D5F" w:rsidRDefault="00057D5F" w:rsidP="00F95658">
      <w:pPr>
        <w:ind w:firstLine="709"/>
        <w:jc w:val="both"/>
        <w:rPr>
          <w:b/>
          <w:bCs/>
          <w:sz w:val="28"/>
          <w:szCs w:val="28"/>
        </w:rPr>
      </w:pPr>
    </w:p>
    <w:p w14:paraId="78789176" w14:textId="761F2B3F" w:rsidR="00C52F7B" w:rsidRDefault="00C52F7B" w:rsidP="00F95658">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w:t>
      </w:r>
      <w:r w:rsidRPr="005532E3">
        <w:rPr>
          <w:b/>
          <w:bCs/>
          <w:sz w:val="28"/>
          <w:szCs w:val="28"/>
        </w:rPr>
        <w:lastRenderedPageBreak/>
        <w:t xml:space="preserve">осуществления образовательного процесса по </w:t>
      </w:r>
      <w:r w:rsidR="00504556" w:rsidRPr="005532E3">
        <w:rPr>
          <w:b/>
          <w:bCs/>
          <w:sz w:val="28"/>
          <w:szCs w:val="28"/>
        </w:rPr>
        <w:t>дисциплине</w:t>
      </w:r>
      <w:r w:rsidR="001074EA">
        <w:rPr>
          <w:b/>
          <w:bCs/>
          <w:sz w:val="28"/>
          <w:szCs w:val="28"/>
        </w:rPr>
        <w:t>.</w:t>
      </w:r>
    </w:p>
    <w:p w14:paraId="3294A262" w14:textId="77777777" w:rsidR="003B00D2" w:rsidRPr="003B00D2" w:rsidRDefault="003B00D2" w:rsidP="003B00D2">
      <w:pPr>
        <w:widowControl/>
        <w:spacing w:line="288" w:lineRule="auto"/>
        <w:ind w:firstLine="709"/>
        <w:jc w:val="both"/>
        <w:rPr>
          <w:color w:val="000000"/>
          <w:sz w:val="28"/>
          <w:szCs w:val="28"/>
        </w:rPr>
      </w:pPr>
      <w:r w:rsidRPr="003B00D2">
        <w:rPr>
          <w:color w:val="000000"/>
          <w:sz w:val="28"/>
          <w:szCs w:val="28"/>
        </w:rPr>
        <w:t xml:space="preserve">Материально-техническая база Финансового университета, необходимая для осуществления образовательного процесса по данной дисциплине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 </w:t>
      </w:r>
    </w:p>
    <w:p w14:paraId="0B266910" w14:textId="77777777" w:rsidR="003B00D2" w:rsidRPr="003B00D2" w:rsidRDefault="003B00D2" w:rsidP="003B00D2">
      <w:pPr>
        <w:widowControl/>
        <w:spacing w:line="288" w:lineRule="auto"/>
        <w:ind w:firstLine="709"/>
        <w:jc w:val="both"/>
        <w:rPr>
          <w:color w:val="000000"/>
          <w:sz w:val="28"/>
          <w:szCs w:val="28"/>
        </w:rPr>
      </w:pPr>
      <w:r w:rsidRPr="003B00D2">
        <w:rPr>
          <w:color w:val="000000"/>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компьютерные классы с возможностью работы в «Интернет»; аудитории для консультационной деятельности. </w:t>
      </w:r>
    </w:p>
    <w:p w14:paraId="49482E7E" w14:textId="5E19322A" w:rsidR="00A95021" w:rsidRDefault="003B00D2" w:rsidP="0019254E">
      <w:pPr>
        <w:widowControl/>
        <w:spacing w:line="288" w:lineRule="auto"/>
        <w:ind w:firstLine="709"/>
        <w:jc w:val="both"/>
        <w:rPr>
          <w:b/>
          <w:sz w:val="28"/>
          <w:szCs w:val="28"/>
        </w:rPr>
      </w:pPr>
      <w:r w:rsidRPr="003B00D2">
        <w:rPr>
          <w:color w:val="000000"/>
          <w:sz w:val="28"/>
          <w:szCs w:val="28"/>
        </w:rPr>
        <w:t>Студентам и преподавателям обеспечивается доступ, в том числе удаленный, в том числе и в случае применения электронного обучения, дистанционных образовательных технологий,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 состав которых определяется в рабочих программах дисциплин (модулей) и подлежит ежегодному обновлению.</w:t>
      </w:r>
    </w:p>
    <w:p w14:paraId="712C8039" w14:textId="77777777" w:rsidR="00A95021" w:rsidRDefault="00A95021" w:rsidP="00F95658">
      <w:pPr>
        <w:ind w:firstLine="709"/>
        <w:jc w:val="both"/>
        <w:rPr>
          <w:b/>
          <w:sz w:val="28"/>
          <w:szCs w:val="28"/>
        </w:rPr>
      </w:pPr>
    </w:p>
    <w:sectPr w:rsidR="00A95021" w:rsidSect="00573CEE">
      <w:footerReference w:type="default" r:id="rId18"/>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AEE062" w14:textId="77777777" w:rsidR="00B56D8F" w:rsidRDefault="00B56D8F" w:rsidP="00C52F7B">
      <w:r>
        <w:separator/>
      </w:r>
    </w:p>
  </w:endnote>
  <w:endnote w:type="continuationSeparator" w:id="0">
    <w:p w14:paraId="42B27647" w14:textId="77777777" w:rsidR="00B56D8F" w:rsidRDefault="00B56D8F"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onoCondensed">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2987609"/>
      <w:docPartObj>
        <w:docPartGallery w:val="Page Numbers (Bottom of Page)"/>
        <w:docPartUnique/>
      </w:docPartObj>
    </w:sdtPr>
    <w:sdtEndPr/>
    <w:sdtContent>
      <w:p w14:paraId="48A3FBDE" w14:textId="3DBF32B7" w:rsidR="00573CEE" w:rsidRDefault="00573CEE">
        <w:pPr>
          <w:pStyle w:val="ae"/>
          <w:jc w:val="center"/>
        </w:pPr>
        <w:r>
          <w:fldChar w:fldCharType="begin"/>
        </w:r>
        <w:r>
          <w:instrText>PAGE   \* MERGEFORMAT</w:instrText>
        </w:r>
        <w:r>
          <w:fldChar w:fldCharType="separate"/>
        </w:r>
        <w:r w:rsidR="00F56EB3">
          <w:rPr>
            <w:noProof/>
          </w:rPr>
          <w:t>20</w:t>
        </w:r>
        <w:r>
          <w:fldChar w:fldCharType="end"/>
        </w:r>
      </w:p>
    </w:sdtContent>
  </w:sdt>
  <w:p w14:paraId="1131D1FB" w14:textId="77777777" w:rsidR="00573CEE" w:rsidRDefault="00573CEE">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82008" w14:textId="77777777" w:rsidR="00B56D8F" w:rsidRDefault="00B56D8F" w:rsidP="00C52F7B">
      <w:r>
        <w:separator/>
      </w:r>
    </w:p>
  </w:footnote>
  <w:footnote w:type="continuationSeparator" w:id="0">
    <w:p w14:paraId="06E13BEB" w14:textId="77777777" w:rsidR="00B56D8F" w:rsidRDefault="00B56D8F"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3E3FA9"/>
    <w:multiLevelType w:val="hybridMultilevel"/>
    <w:tmpl w:val="701667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B773C0"/>
    <w:multiLevelType w:val="hybridMultilevel"/>
    <w:tmpl w:val="A13AC6A4"/>
    <w:lvl w:ilvl="0" w:tplc="1D443384">
      <w:start w:val="8"/>
      <w:numFmt w:val="decimal"/>
      <w:lvlText w:val="%1."/>
      <w:lvlJc w:val="left"/>
      <w:pPr>
        <w:ind w:left="410" w:hanging="300"/>
      </w:pPr>
      <w:rPr>
        <w:rFonts w:ascii="Times New Roman" w:eastAsia="Times New Roman" w:hAnsi="Times New Roman" w:cs="Times New Roman" w:hint="default"/>
        <w:w w:val="100"/>
        <w:sz w:val="24"/>
        <w:szCs w:val="24"/>
        <w:lang w:val="ru-RU" w:eastAsia="en-US" w:bidi="ar-SA"/>
      </w:rPr>
    </w:lvl>
    <w:lvl w:ilvl="1" w:tplc="B2E461A4">
      <w:numFmt w:val="bullet"/>
      <w:lvlText w:val="•"/>
      <w:lvlJc w:val="left"/>
      <w:pPr>
        <w:ind w:left="999" w:hanging="300"/>
      </w:pPr>
      <w:rPr>
        <w:rFonts w:hint="default"/>
        <w:lang w:val="ru-RU" w:eastAsia="en-US" w:bidi="ar-SA"/>
      </w:rPr>
    </w:lvl>
    <w:lvl w:ilvl="2" w:tplc="367446D2">
      <w:numFmt w:val="bullet"/>
      <w:lvlText w:val="•"/>
      <w:lvlJc w:val="left"/>
      <w:pPr>
        <w:ind w:left="1579" w:hanging="300"/>
      </w:pPr>
      <w:rPr>
        <w:rFonts w:hint="default"/>
        <w:lang w:val="ru-RU" w:eastAsia="en-US" w:bidi="ar-SA"/>
      </w:rPr>
    </w:lvl>
    <w:lvl w:ilvl="3" w:tplc="61B4A560">
      <w:numFmt w:val="bullet"/>
      <w:lvlText w:val="•"/>
      <w:lvlJc w:val="left"/>
      <w:pPr>
        <w:ind w:left="2159" w:hanging="300"/>
      </w:pPr>
      <w:rPr>
        <w:rFonts w:hint="default"/>
        <w:lang w:val="ru-RU" w:eastAsia="en-US" w:bidi="ar-SA"/>
      </w:rPr>
    </w:lvl>
    <w:lvl w:ilvl="4" w:tplc="E452CF4A">
      <w:numFmt w:val="bullet"/>
      <w:lvlText w:val="•"/>
      <w:lvlJc w:val="left"/>
      <w:pPr>
        <w:ind w:left="2738" w:hanging="300"/>
      </w:pPr>
      <w:rPr>
        <w:rFonts w:hint="default"/>
        <w:lang w:val="ru-RU" w:eastAsia="en-US" w:bidi="ar-SA"/>
      </w:rPr>
    </w:lvl>
    <w:lvl w:ilvl="5" w:tplc="D0B09566">
      <w:numFmt w:val="bullet"/>
      <w:lvlText w:val="•"/>
      <w:lvlJc w:val="left"/>
      <w:pPr>
        <w:ind w:left="3318" w:hanging="300"/>
      </w:pPr>
      <w:rPr>
        <w:rFonts w:hint="default"/>
        <w:lang w:val="ru-RU" w:eastAsia="en-US" w:bidi="ar-SA"/>
      </w:rPr>
    </w:lvl>
    <w:lvl w:ilvl="6" w:tplc="DF86D21E">
      <w:numFmt w:val="bullet"/>
      <w:lvlText w:val="•"/>
      <w:lvlJc w:val="left"/>
      <w:pPr>
        <w:ind w:left="3898" w:hanging="300"/>
      </w:pPr>
      <w:rPr>
        <w:rFonts w:hint="default"/>
        <w:lang w:val="ru-RU" w:eastAsia="en-US" w:bidi="ar-SA"/>
      </w:rPr>
    </w:lvl>
    <w:lvl w:ilvl="7" w:tplc="527499F8">
      <w:numFmt w:val="bullet"/>
      <w:lvlText w:val="•"/>
      <w:lvlJc w:val="left"/>
      <w:pPr>
        <w:ind w:left="4477" w:hanging="300"/>
      </w:pPr>
      <w:rPr>
        <w:rFonts w:hint="default"/>
        <w:lang w:val="ru-RU" w:eastAsia="en-US" w:bidi="ar-SA"/>
      </w:rPr>
    </w:lvl>
    <w:lvl w:ilvl="8" w:tplc="30D26148">
      <w:numFmt w:val="bullet"/>
      <w:lvlText w:val="•"/>
      <w:lvlJc w:val="left"/>
      <w:pPr>
        <w:ind w:left="5057" w:hanging="300"/>
      </w:pPr>
      <w:rPr>
        <w:rFonts w:hint="default"/>
        <w:lang w:val="ru-RU" w:eastAsia="en-US" w:bidi="ar-SA"/>
      </w:rPr>
    </w:lvl>
  </w:abstractNum>
  <w:abstractNum w:abstractNumId="3" w15:restartNumberingAfterBreak="0">
    <w:nsid w:val="1A6E2281"/>
    <w:multiLevelType w:val="hybridMultilevel"/>
    <w:tmpl w:val="DD72234E"/>
    <w:lvl w:ilvl="0" w:tplc="D4D0A6F2">
      <w:start w:val="8"/>
      <w:numFmt w:val="decimal"/>
      <w:lvlText w:val="%1."/>
      <w:lvlJc w:val="left"/>
      <w:pPr>
        <w:ind w:left="110" w:hanging="181"/>
      </w:pPr>
      <w:rPr>
        <w:rFonts w:ascii="Times New Roman" w:eastAsia="Times New Roman" w:hAnsi="Times New Roman" w:cs="Times New Roman" w:hint="default"/>
        <w:w w:val="100"/>
        <w:sz w:val="22"/>
        <w:szCs w:val="22"/>
        <w:lang w:val="ru-RU" w:eastAsia="en-US" w:bidi="ar-SA"/>
      </w:rPr>
    </w:lvl>
    <w:lvl w:ilvl="1" w:tplc="2AF09CFC">
      <w:numFmt w:val="bullet"/>
      <w:lvlText w:val="•"/>
      <w:lvlJc w:val="left"/>
      <w:pPr>
        <w:ind w:left="729" w:hanging="181"/>
      </w:pPr>
      <w:rPr>
        <w:rFonts w:hint="default"/>
        <w:lang w:val="ru-RU" w:eastAsia="en-US" w:bidi="ar-SA"/>
      </w:rPr>
    </w:lvl>
    <w:lvl w:ilvl="2" w:tplc="E1A6367C">
      <w:numFmt w:val="bullet"/>
      <w:lvlText w:val="•"/>
      <w:lvlJc w:val="left"/>
      <w:pPr>
        <w:ind w:left="1339" w:hanging="181"/>
      </w:pPr>
      <w:rPr>
        <w:rFonts w:hint="default"/>
        <w:lang w:val="ru-RU" w:eastAsia="en-US" w:bidi="ar-SA"/>
      </w:rPr>
    </w:lvl>
    <w:lvl w:ilvl="3" w:tplc="7B8E8CB6">
      <w:numFmt w:val="bullet"/>
      <w:lvlText w:val="•"/>
      <w:lvlJc w:val="left"/>
      <w:pPr>
        <w:ind w:left="1949" w:hanging="181"/>
      </w:pPr>
      <w:rPr>
        <w:rFonts w:hint="default"/>
        <w:lang w:val="ru-RU" w:eastAsia="en-US" w:bidi="ar-SA"/>
      </w:rPr>
    </w:lvl>
    <w:lvl w:ilvl="4" w:tplc="A5869EC4">
      <w:numFmt w:val="bullet"/>
      <w:lvlText w:val="•"/>
      <w:lvlJc w:val="left"/>
      <w:pPr>
        <w:ind w:left="2558" w:hanging="181"/>
      </w:pPr>
      <w:rPr>
        <w:rFonts w:hint="default"/>
        <w:lang w:val="ru-RU" w:eastAsia="en-US" w:bidi="ar-SA"/>
      </w:rPr>
    </w:lvl>
    <w:lvl w:ilvl="5" w:tplc="67A82968">
      <w:numFmt w:val="bullet"/>
      <w:lvlText w:val="•"/>
      <w:lvlJc w:val="left"/>
      <w:pPr>
        <w:ind w:left="3168" w:hanging="181"/>
      </w:pPr>
      <w:rPr>
        <w:rFonts w:hint="default"/>
        <w:lang w:val="ru-RU" w:eastAsia="en-US" w:bidi="ar-SA"/>
      </w:rPr>
    </w:lvl>
    <w:lvl w:ilvl="6" w:tplc="C290BA4E">
      <w:numFmt w:val="bullet"/>
      <w:lvlText w:val="•"/>
      <w:lvlJc w:val="left"/>
      <w:pPr>
        <w:ind w:left="3778" w:hanging="181"/>
      </w:pPr>
      <w:rPr>
        <w:rFonts w:hint="default"/>
        <w:lang w:val="ru-RU" w:eastAsia="en-US" w:bidi="ar-SA"/>
      </w:rPr>
    </w:lvl>
    <w:lvl w:ilvl="7" w:tplc="DAE4DFEE">
      <w:numFmt w:val="bullet"/>
      <w:lvlText w:val="•"/>
      <w:lvlJc w:val="left"/>
      <w:pPr>
        <w:ind w:left="4387" w:hanging="181"/>
      </w:pPr>
      <w:rPr>
        <w:rFonts w:hint="default"/>
        <w:lang w:val="ru-RU" w:eastAsia="en-US" w:bidi="ar-SA"/>
      </w:rPr>
    </w:lvl>
    <w:lvl w:ilvl="8" w:tplc="27AAF19C">
      <w:numFmt w:val="bullet"/>
      <w:lvlText w:val="•"/>
      <w:lvlJc w:val="left"/>
      <w:pPr>
        <w:ind w:left="4997" w:hanging="181"/>
      </w:pPr>
      <w:rPr>
        <w:rFonts w:hint="default"/>
        <w:lang w:val="ru-RU" w:eastAsia="en-US" w:bidi="ar-SA"/>
      </w:rPr>
    </w:lvl>
  </w:abstractNum>
  <w:abstractNum w:abstractNumId="4" w15:restartNumberingAfterBreak="0">
    <w:nsid w:val="262A6375"/>
    <w:multiLevelType w:val="hybridMultilevel"/>
    <w:tmpl w:val="82FED48E"/>
    <w:lvl w:ilvl="0" w:tplc="3C18C7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6B06A2A"/>
    <w:multiLevelType w:val="hybridMultilevel"/>
    <w:tmpl w:val="549C68AA"/>
    <w:lvl w:ilvl="0" w:tplc="C8005BA8">
      <w:start w:val="1"/>
      <w:numFmt w:val="decimal"/>
      <w:lvlText w:val="%1."/>
      <w:lvlJc w:val="left"/>
      <w:pPr>
        <w:ind w:left="110" w:hanging="181"/>
      </w:pPr>
      <w:rPr>
        <w:rFonts w:ascii="Times New Roman" w:eastAsia="Times New Roman" w:hAnsi="Times New Roman" w:cs="Times New Roman" w:hint="default"/>
        <w:w w:val="100"/>
        <w:sz w:val="22"/>
        <w:szCs w:val="22"/>
        <w:lang w:val="ru-RU" w:eastAsia="en-US" w:bidi="ar-SA"/>
      </w:rPr>
    </w:lvl>
    <w:lvl w:ilvl="1" w:tplc="CA9E8AAA">
      <w:numFmt w:val="bullet"/>
      <w:lvlText w:val="•"/>
      <w:lvlJc w:val="left"/>
      <w:pPr>
        <w:ind w:left="729" w:hanging="181"/>
      </w:pPr>
      <w:rPr>
        <w:rFonts w:hint="default"/>
        <w:lang w:val="ru-RU" w:eastAsia="en-US" w:bidi="ar-SA"/>
      </w:rPr>
    </w:lvl>
    <w:lvl w:ilvl="2" w:tplc="0FEC2BAC">
      <w:numFmt w:val="bullet"/>
      <w:lvlText w:val="•"/>
      <w:lvlJc w:val="left"/>
      <w:pPr>
        <w:ind w:left="1339" w:hanging="181"/>
      </w:pPr>
      <w:rPr>
        <w:rFonts w:hint="default"/>
        <w:lang w:val="ru-RU" w:eastAsia="en-US" w:bidi="ar-SA"/>
      </w:rPr>
    </w:lvl>
    <w:lvl w:ilvl="3" w:tplc="C9CA0728">
      <w:numFmt w:val="bullet"/>
      <w:lvlText w:val="•"/>
      <w:lvlJc w:val="left"/>
      <w:pPr>
        <w:ind w:left="1949" w:hanging="181"/>
      </w:pPr>
      <w:rPr>
        <w:rFonts w:hint="default"/>
        <w:lang w:val="ru-RU" w:eastAsia="en-US" w:bidi="ar-SA"/>
      </w:rPr>
    </w:lvl>
    <w:lvl w:ilvl="4" w:tplc="065E925C">
      <w:numFmt w:val="bullet"/>
      <w:lvlText w:val="•"/>
      <w:lvlJc w:val="left"/>
      <w:pPr>
        <w:ind w:left="2558" w:hanging="181"/>
      </w:pPr>
      <w:rPr>
        <w:rFonts w:hint="default"/>
        <w:lang w:val="ru-RU" w:eastAsia="en-US" w:bidi="ar-SA"/>
      </w:rPr>
    </w:lvl>
    <w:lvl w:ilvl="5" w:tplc="7F30EDD4">
      <w:numFmt w:val="bullet"/>
      <w:lvlText w:val="•"/>
      <w:lvlJc w:val="left"/>
      <w:pPr>
        <w:ind w:left="3168" w:hanging="181"/>
      </w:pPr>
      <w:rPr>
        <w:rFonts w:hint="default"/>
        <w:lang w:val="ru-RU" w:eastAsia="en-US" w:bidi="ar-SA"/>
      </w:rPr>
    </w:lvl>
    <w:lvl w:ilvl="6" w:tplc="910E5C4C">
      <w:numFmt w:val="bullet"/>
      <w:lvlText w:val="•"/>
      <w:lvlJc w:val="left"/>
      <w:pPr>
        <w:ind w:left="3778" w:hanging="181"/>
      </w:pPr>
      <w:rPr>
        <w:rFonts w:hint="default"/>
        <w:lang w:val="ru-RU" w:eastAsia="en-US" w:bidi="ar-SA"/>
      </w:rPr>
    </w:lvl>
    <w:lvl w:ilvl="7" w:tplc="3282345E">
      <w:numFmt w:val="bullet"/>
      <w:lvlText w:val="•"/>
      <w:lvlJc w:val="left"/>
      <w:pPr>
        <w:ind w:left="4387" w:hanging="181"/>
      </w:pPr>
      <w:rPr>
        <w:rFonts w:hint="default"/>
        <w:lang w:val="ru-RU" w:eastAsia="en-US" w:bidi="ar-SA"/>
      </w:rPr>
    </w:lvl>
    <w:lvl w:ilvl="8" w:tplc="86C24326">
      <w:numFmt w:val="bullet"/>
      <w:lvlText w:val="•"/>
      <w:lvlJc w:val="left"/>
      <w:pPr>
        <w:ind w:left="4997" w:hanging="181"/>
      </w:pPr>
      <w:rPr>
        <w:rFonts w:hint="default"/>
        <w:lang w:val="ru-RU" w:eastAsia="en-US" w:bidi="ar-SA"/>
      </w:rPr>
    </w:lvl>
  </w:abstractNum>
  <w:abstractNum w:abstractNumId="6"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821AA5"/>
    <w:multiLevelType w:val="hybridMultilevel"/>
    <w:tmpl w:val="A816F3C4"/>
    <w:lvl w:ilvl="0" w:tplc="6BFE8E6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A9797E"/>
    <w:multiLevelType w:val="multilevel"/>
    <w:tmpl w:val="9B5C832C"/>
    <w:lvl w:ilvl="0">
      <w:start w:val="8"/>
      <w:numFmt w:val="decimal"/>
      <w:lvlText w:val="%1"/>
      <w:lvlJc w:val="left"/>
      <w:pPr>
        <w:ind w:left="1063" w:hanging="493"/>
      </w:pPr>
      <w:rPr>
        <w:rFonts w:hint="default"/>
        <w:lang w:val="ru-RU" w:eastAsia="en-US" w:bidi="ar-SA"/>
      </w:rPr>
    </w:lvl>
    <w:lvl w:ilvl="1">
      <w:start w:val="1"/>
      <w:numFmt w:val="decimal"/>
      <w:lvlText w:val="%1.%2."/>
      <w:lvlJc w:val="left"/>
      <w:pPr>
        <w:ind w:left="1063" w:hanging="493"/>
      </w:pPr>
      <w:rPr>
        <w:rFonts w:ascii="Times New Roman" w:eastAsia="Times New Roman" w:hAnsi="Times New Roman" w:cs="Times New Roman" w:hint="default"/>
        <w:b/>
        <w:bCs/>
        <w:w w:val="100"/>
        <w:sz w:val="28"/>
        <w:szCs w:val="28"/>
        <w:u w:val="thick" w:color="000000"/>
        <w:lang w:val="ru-RU" w:eastAsia="en-US" w:bidi="ar-SA"/>
      </w:rPr>
    </w:lvl>
    <w:lvl w:ilvl="2">
      <w:start w:val="1"/>
      <w:numFmt w:val="decimal"/>
      <w:lvlText w:val="%3."/>
      <w:lvlJc w:val="left"/>
      <w:pPr>
        <w:ind w:left="213" w:hanging="425"/>
      </w:pPr>
      <w:rPr>
        <w:rFonts w:ascii="Times New Roman" w:eastAsia="Times New Roman" w:hAnsi="Times New Roman" w:cs="Times New Roman" w:hint="default"/>
        <w:spacing w:val="0"/>
        <w:w w:val="100"/>
        <w:sz w:val="28"/>
        <w:szCs w:val="28"/>
        <w:lang w:val="ru-RU" w:eastAsia="en-US" w:bidi="ar-SA"/>
      </w:rPr>
    </w:lvl>
    <w:lvl w:ilvl="3">
      <w:numFmt w:val="bullet"/>
      <w:lvlText w:val="•"/>
      <w:lvlJc w:val="left"/>
      <w:pPr>
        <w:ind w:left="3190" w:hanging="425"/>
      </w:pPr>
      <w:rPr>
        <w:rFonts w:hint="default"/>
        <w:lang w:val="ru-RU" w:eastAsia="en-US" w:bidi="ar-SA"/>
      </w:rPr>
    </w:lvl>
    <w:lvl w:ilvl="4">
      <w:numFmt w:val="bullet"/>
      <w:lvlText w:val="•"/>
      <w:lvlJc w:val="left"/>
      <w:pPr>
        <w:ind w:left="4255" w:hanging="425"/>
      </w:pPr>
      <w:rPr>
        <w:rFonts w:hint="default"/>
        <w:lang w:val="ru-RU" w:eastAsia="en-US" w:bidi="ar-SA"/>
      </w:rPr>
    </w:lvl>
    <w:lvl w:ilvl="5">
      <w:numFmt w:val="bullet"/>
      <w:lvlText w:val="•"/>
      <w:lvlJc w:val="left"/>
      <w:pPr>
        <w:ind w:left="5320" w:hanging="425"/>
      </w:pPr>
      <w:rPr>
        <w:rFonts w:hint="default"/>
        <w:lang w:val="ru-RU" w:eastAsia="en-US" w:bidi="ar-SA"/>
      </w:rPr>
    </w:lvl>
    <w:lvl w:ilvl="6">
      <w:numFmt w:val="bullet"/>
      <w:lvlText w:val="•"/>
      <w:lvlJc w:val="left"/>
      <w:pPr>
        <w:ind w:left="6385" w:hanging="425"/>
      </w:pPr>
      <w:rPr>
        <w:rFonts w:hint="default"/>
        <w:lang w:val="ru-RU" w:eastAsia="en-US" w:bidi="ar-SA"/>
      </w:rPr>
    </w:lvl>
    <w:lvl w:ilvl="7">
      <w:numFmt w:val="bullet"/>
      <w:lvlText w:val="•"/>
      <w:lvlJc w:val="left"/>
      <w:pPr>
        <w:ind w:left="7450" w:hanging="425"/>
      </w:pPr>
      <w:rPr>
        <w:rFonts w:hint="default"/>
        <w:lang w:val="ru-RU" w:eastAsia="en-US" w:bidi="ar-SA"/>
      </w:rPr>
    </w:lvl>
    <w:lvl w:ilvl="8">
      <w:numFmt w:val="bullet"/>
      <w:lvlText w:val="•"/>
      <w:lvlJc w:val="left"/>
      <w:pPr>
        <w:ind w:left="8516" w:hanging="425"/>
      </w:pPr>
      <w:rPr>
        <w:rFonts w:hint="default"/>
        <w:lang w:val="ru-RU" w:eastAsia="en-US" w:bidi="ar-SA"/>
      </w:rPr>
    </w:lvl>
  </w:abstractNum>
  <w:abstractNum w:abstractNumId="10"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760668"/>
    <w:multiLevelType w:val="hybridMultilevel"/>
    <w:tmpl w:val="D5FEFD14"/>
    <w:lvl w:ilvl="0" w:tplc="6AEC6ECC">
      <w:start w:val="1"/>
      <w:numFmt w:val="decimal"/>
      <w:lvlText w:val="%1."/>
      <w:lvlJc w:val="left"/>
      <w:pPr>
        <w:ind w:left="110" w:hanging="300"/>
      </w:pPr>
      <w:rPr>
        <w:rFonts w:ascii="Times New Roman" w:eastAsia="Times New Roman" w:hAnsi="Times New Roman" w:cs="Times New Roman" w:hint="default"/>
        <w:w w:val="100"/>
        <w:sz w:val="24"/>
        <w:szCs w:val="24"/>
        <w:lang w:val="ru-RU" w:eastAsia="en-US" w:bidi="ar-SA"/>
      </w:rPr>
    </w:lvl>
    <w:lvl w:ilvl="1" w:tplc="2488DD8E">
      <w:numFmt w:val="bullet"/>
      <w:lvlText w:val="•"/>
      <w:lvlJc w:val="left"/>
      <w:pPr>
        <w:ind w:left="729" w:hanging="300"/>
      </w:pPr>
      <w:rPr>
        <w:rFonts w:hint="default"/>
        <w:lang w:val="ru-RU" w:eastAsia="en-US" w:bidi="ar-SA"/>
      </w:rPr>
    </w:lvl>
    <w:lvl w:ilvl="2" w:tplc="1382A480">
      <w:numFmt w:val="bullet"/>
      <w:lvlText w:val="•"/>
      <w:lvlJc w:val="left"/>
      <w:pPr>
        <w:ind w:left="1339" w:hanging="300"/>
      </w:pPr>
      <w:rPr>
        <w:rFonts w:hint="default"/>
        <w:lang w:val="ru-RU" w:eastAsia="en-US" w:bidi="ar-SA"/>
      </w:rPr>
    </w:lvl>
    <w:lvl w:ilvl="3" w:tplc="58B21C02">
      <w:numFmt w:val="bullet"/>
      <w:lvlText w:val="•"/>
      <w:lvlJc w:val="left"/>
      <w:pPr>
        <w:ind w:left="1949" w:hanging="300"/>
      </w:pPr>
      <w:rPr>
        <w:rFonts w:hint="default"/>
        <w:lang w:val="ru-RU" w:eastAsia="en-US" w:bidi="ar-SA"/>
      </w:rPr>
    </w:lvl>
    <w:lvl w:ilvl="4" w:tplc="D750A78C">
      <w:numFmt w:val="bullet"/>
      <w:lvlText w:val="•"/>
      <w:lvlJc w:val="left"/>
      <w:pPr>
        <w:ind w:left="2558" w:hanging="300"/>
      </w:pPr>
      <w:rPr>
        <w:rFonts w:hint="default"/>
        <w:lang w:val="ru-RU" w:eastAsia="en-US" w:bidi="ar-SA"/>
      </w:rPr>
    </w:lvl>
    <w:lvl w:ilvl="5" w:tplc="4502EB18">
      <w:numFmt w:val="bullet"/>
      <w:lvlText w:val="•"/>
      <w:lvlJc w:val="left"/>
      <w:pPr>
        <w:ind w:left="3168" w:hanging="300"/>
      </w:pPr>
      <w:rPr>
        <w:rFonts w:hint="default"/>
        <w:lang w:val="ru-RU" w:eastAsia="en-US" w:bidi="ar-SA"/>
      </w:rPr>
    </w:lvl>
    <w:lvl w:ilvl="6" w:tplc="9A809D96">
      <w:numFmt w:val="bullet"/>
      <w:lvlText w:val="•"/>
      <w:lvlJc w:val="left"/>
      <w:pPr>
        <w:ind w:left="3778" w:hanging="300"/>
      </w:pPr>
      <w:rPr>
        <w:rFonts w:hint="default"/>
        <w:lang w:val="ru-RU" w:eastAsia="en-US" w:bidi="ar-SA"/>
      </w:rPr>
    </w:lvl>
    <w:lvl w:ilvl="7" w:tplc="0220D5A2">
      <w:numFmt w:val="bullet"/>
      <w:lvlText w:val="•"/>
      <w:lvlJc w:val="left"/>
      <w:pPr>
        <w:ind w:left="4387" w:hanging="300"/>
      </w:pPr>
      <w:rPr>
        <w:rFonts w:hint="default"/>
        <w:lang w:val="ru-RU" w:eastAsia="en-US" w:bidi="ar-SA"/>
      </w:rPr>
    </w:lvl>
    <w:lvl w:ilvl="8" w:tplc="3EF6C222">
      <w:numFmt w:val="bullet"/>
      <w:lvlText w:val="•"/>
      <w:lvlJc w:val="left"/>
      <w:pPr>
        <w:ind w:left="4997" w:hanging="300"/>
      </w:pPr>
      <w:rPr>
        <w:rFonts w:hint="default"/>
        <w:lang w:val="ru-RU" w:eastAsia="en-US" w:bidi="ar-SA"/>
      </w:rPr>
    </w:lvl>
  </w:abstractNum>
  <w:abstractNum w:abstractNumId="12" w15:restartNumberingAfterBreak="0">
    <w:nsid w:val="32F807DB"/>
    <w:multiLevelType w:val="hybridMultilevel"/>
    <w:tmpl w:val="163EA230"/>
    <w:lvl w:ilvl="0" w:tplc="8BA848EA">
      <w:start w:val="1"/>
      <w:numFmt w:val="decimal"/>
      <w:lvlText w:val="%1."/>
      <w:lvlJc w:val="left"/>
      <w:pPr>
        <w:ind w:left="213" w:hanging="495"/>
      </w:pPr>
      <w:rPr>
        <w:rFonts w:ascii="Times New Roman" w:eastAsia="Times New Roman" w:hAnsi="Times New Roman" w:cs="Times New Roman" w:hint="default"/>
        <w:spacing w:val="0"/>
        <w:w w:val="100"/>
        <w:sz w:val="28"/>
        <w:szCs w:val="28"/>
        <w:lang w:val="ru-RU" w:eastAsia="en-US" w:bidi="ar-SA"/>
      </w:rPr>
    </w:lvl>
    <w:lvl w:ilvl="1" w:tplc="BE5C796A">
      <w:numFmt w:val="bullet"/>
      <w:lvlText w:val="•"/>
      <w:lvlJc w:val="left"/>
      <w:pPr>
        <w:ind w:left="1262" w:hanging="495"/>
      </w:pPr>
      <w:rPr>
        <w:rFonts w:hint="default"/>
        <w:lang w:val="ru-RU" w:eastAsia="en-US" w:bidi="ar-SA"/>
      </w:rPr>
    </w:lvl>
    <w:lvl w:ilvl="2" w:tplc="34AE75C2">
      <w:numFmt w:val="bullet"/>
      <w:lvlText w:val="•"/>
      <w:lvlJc w:val="left"/>
      <w:pPr>
        <w:ind w:left="2305" w:hanging="495"/>
      </w:pPr>
      <w:rPr>
        <w:rFonts w:hint="default"/>
        <w:lang w:val="ru-RU" w:eastAsia="en-US" w:bidi="ar-SA"/>
      </w:rPr>
    </w:lvl>
    <w:lvl w:ilvl="3" w:tplc="18A285E0">
      <w:numFmt w:val="bullet"/>
      <w:lvlText w:val="•"/>
      <w:lvlJc w:val="left"/>
      <w:pPr>
        <w:ind w:left="3347" w:hanging="495"/>
      </w:pPr>
      <w:rPr>
        <w:rFonts w:hint="default"/>
        <w:lang w:val="ru-RU" w:eastAsia="en-US" w:bidi="ar-SA"/>
      </w:rPr>
    </w:lvl>
    <w:lvl w:ilvl="4" w:tplc="6108059C">
      <w:numFmt w:val="bullet"/>
      <w:lvlText w:val="•"/>
      <w:lvlJc w:val="left"/>
      <w:pPr>
        <w:ind w:left="4390" w:hanging="495"/>
      </w:pPr>
      <w:rPr>
        <w:rFonts w:hint="default"/>
        <w:lang w:val="ru-RU" w:eastAsia="en-US" w:bidi="ar-SA"/>
      </w:rPr>
    </w:lvl>
    <w:lvl w:ilvl="5" w:tplc="85FA3B94">
      <w:numFmt w:val="bullet"/>
      <w:lvlText w:val="•"/>
      <w:lvlJc w:val="left"/>
      <w:pPr>
        <w:ind w:left="5433" w:hanging="495"/>
      </w:pPr>
      <w:rPr>
        <w:rFonts w:hint="default"/>
        <w:lang w:val="ru-RU" w:eastAsia="en-US" w:bidi="ar-SA"/>
      </w:rPr>
    </w:lvl>
    <w:lvl w:ilvl="6" w:tplc="FB5CBD58">
      <w:numFmt w:val="bullet"/>
      <w:lvlText w:val="•"/>
      <w:lvlJc w:val="left"/>
      <w:pPr>
        <w:ind w:left="6475" w:hanging="495"/>
      </w:pPr>
      <w:rPr>
        <w:rFonts w:hint="default"/>
        <w:lang w:val="ru-RU" w:eastAsia="en-US" w:bidi="ar-SA"/>
      </w:rPr>
    </w:lvl>
    <w:lvl w:ilvl="7" w:tplc="5748C6DA">
      <w:numFmt w:val="bullet"/>
      <w:lvlText w:val="•"/>
      <w:lvlJc w:val="left"/>
      <w:pPr>
        <w:ind w:left="7518" w:hanging="495"/>
      </w:pPr>
      <w:rPr>
        <w:rFonts w:hint="default"/>
        <w:lang w:val="ru-RU" w:eastAsia="en-US" w:bidi="ar-SA"/>
      </w:rPr>
    </w:lvl>
    <w:lvl w:ilvl="8" w:tplc="2FC2A95E">
      <w:numFmt w:val="bullet"/>
      <w:lvlText w:val="•"/>
      <w:lvlJc w:val="left"/>
      <w:pPr>
        <w:ind w:left="8561" w:hanging="495"/>
      </w:pPr>
      <w:rPr>
        <w:rFonts w:hint="default"/>
        <w:lang w:val="ru-RU" w:eastAsia="en-US" w:bidi="ar-SA"/>
      </w:rPr>
    </w:lvl>
  </w:abstractNum>
  <w:abstractNum w:abstractNumId="13" w15:restartNumberingAfterBreak="0">
    <w:nsid w:val="3B9D3B95"/>
    <w:multiLevelType w:val="hybridMultilevel"/>
    <w:tmpl w:val="06847634"/>
    <w:lvl w:ilvl="0" w:tplc="2F564034">
      <w:start w:val="9"/>
      <w:numFmt w:val="decimal"/>
      <w:lvlText w:val="%1."/>
      <w:lvlJc w:val="left"/>
      <w:pPr>
        <w:ind w:left="110" w:hanging="300"/>
      </w:pPr>
      <w:rPr>
        <w:rFonts w:ascii="Times New Roman" w:eastAsia="Times New Roman" w:hAnsi="Times New Roman" w:cs="Times New Roman" w:hint="default"/>
        <w:w w:val="100"/>
        <w:sz w:val="24"/>
        <w:szCs w:val="24"/>
        <w:lang w:val="ru-RU" w:eastAsia="en-US" w:bidi="ar-SA"/>
      </w:rPr>
    </w:lvl>
    <w:lvl w:ilvl="1" w:tplc="96EA3456">
      <w:numFmt w:val="bullet"/>
      <w:lvlText w:val="•"/>
      <w:lvlJc w:val="left"/>
      <w:pPr>
        <w:ind w:left="729" w:hanging="300"/>
      </w:pPr>
      <w:rPr>
        <w:rFonts w:hint="default"/>
        <w:lang w:val="ru-RU" w:eastAsia="en-US" w:bidi="ar-SA"/>
      </w:rPr>
    </w:lvl>
    <w:lvl w:ilvl="2" w:tplc="22E05CCA">
      <w:numFmt w:val="bullet"/>
      <w:lvlText w:val="•"/>
      <w:lvlJc w:val="left"/>
      <w:pPr>
        <w:ind w:left="1339" w:hanging="300"/>
      </w:pPr>
      <w:rPr>
        <w:rFonts w:hint="default"/>
        <w:lang w:val="ru-RU" w:eastAsia="en-US" w:bidi="ar-SA"/>
      </w:rPr>
    </w:lvl>
    <w:lvl w:ilvl="3" w:tplc="453C6B0E">
      <w:numFmt w:val="bullet"/>
      <w:lvlText w:val="•"/>
      <w:lvlJc w:val="left"/>
      <w:pPr>
        <w:ind w:left="1949" w:hanging="300"/>
      </w:pPr>
      <w:rPr>
        <w:rFonts w:hint="default"/>
        <w:lang w:val="ru-RU" w:eastAsia="en-US" w:bidi="ar-SA"/>
      </w:rPr>
    </w:lvl>
    <w:lvl w:ilvl="4" w:tplc="8924C456">
      <w:numFmt w:val="bullet"/>
      <w:lvlText w:val="•"/>
      <w:lvlJc w:val="left"/>
      <w:pPr>
        <w:ind w:left="2558" w:hanging="300"/>
      </w:pPr>
      <w:rPr>
        <w:rFonts w:hint="default"/>
        <w:lang w:val="ru-RU" w:eastAsia="en-US" w:bidi="ar-SA"/>
      </w:rPr>
    </w:lvl>
    <w:lvl w:ilvl="5" w:tplc="BC5EED0A">
      <w:numFmt w:val="bullet"/>
      <w:lvlText w:val="•"/>
      <w:lvlJc w:val="left"/>
      <w:pPr>
        <w:ind w:left="3168" w:hanging="300"/>
      </w:pPr>
      <w:rPr>
        <w:rFonts w:hint="default"/>
        <w:lang w:val="ru-RU" w:eastAsia="en-US" w:bidi="ar-SA"/>
      </w:rPr>
    </w:lvl>
    <w:lvl w:ilvl="6" w:tplc="3ED029FA">
      <w:numFmt w:val="bullet"/>
      <w:lvlText w:val="•"/>
      <w:lvlJc w:val="left"/>
      <w:pPr>
        <w:ind w:left="3778" w:hanging="300"/>
      </w:pPr>
      <w:rPr>
        <w:rFonts w:hint="default"/>
        <w:lang w:val="ru-RU" w:eastAsia="en-US" w:bidi="ar-SA"/>
      </w:rPr>
    </w:lvl>
    <w:lvl w:ilvl="7" w:tplc="C152DA20">
      <w:numFmt w:val="bullet"/>
      <w:lvlText w:val="•"/>
      <w:lvlJc w:val="left"/>
      <w:pPr>
        <w:ind w:left="4387" w:hanging="300"/>
      </w:pPr>
      <w:rPr>
        <w:rFonts w:hint="default"/>
        <w:lang w:val="ru-RU" w:eastAsia="en-US" w:bidi="ar-SA"/>
      </w:rPr>
    </w:lvl>
    <w:lvl w:ilvl="8" w:tplc="B9B870CE">
      <w:numFmt w:val="bullet"/>
      <w:lvlText w:val="•"/>
      <w:lvlJc w:val="left"/>
      <w:pPr>
        <w:ind w:left="4997" w:hanging="300"/>
      </w:pPr>
      <w:rPr>
        <w:rFonts w:hint="default"/>
        <w:lang w:val="ru-RU" w:eastAsia="en-US" w:bidi="ar-SA"/>
      </w:rPr>
    </w:lvl>
  </w:abstractNum>
  <w:abstractNum w:abstractNumId="14" w15:restartNumberingAfterBreak="0">
    <w:nsid w:val="40967B48"/>
    <w:multiLevelType w:val="multilevel"/>
    <w:tmpl w:val="9B5C832C"/>
    <w:lvl w:ilvl="0">
      <w:start w:val="8"/>
      <w:numFmt w:val="decimal"/>
      <w:lvlText w:val="%1"/>
      <w:lvlJc w:val="left"/>
      <w:pPr>
        <w:ind w:left="1063" w:hanging="493"/>
      </w:pPr>
      <w:rPr>
        <w:rFonts w:hint="default"/>
        <w:lang w:val="ru-RU" w:eastAsia="en-US" w:bidi="ar-SA"/>
      </w:rPr>
    </w:lvl>
    <w:lvl w:ilvl="1">
      <w:start w:val="1"/>
      <w:numFmt w:val="decimal"/>
      <w:lvlText w:val="%1.%2."/>
      <w:lvlJc w:val="left"/>
      <w:pPr>
        <w:ind w:left="1063" w:hanging="493"/>
      </w:pPr>
      <w:rPr>
        <w:rFonts w:ascii="Times New Roman" w:eastAsia="Times New Roman" w:hAnsi="Times New Roman" w:cs="Times New Roman" w:hint="default"/>
        <w:b/>
        <w:bCs/>
        <w:w w:val="100"/>
        <w:sz w:val="28"/>
        <w:szCs w:val="28"/>
        <w:u w:val="thick" w:color="000000"/>
        <w:lang w:val="ru-RU" w:eastAsia="en-US" w:bidi="ar-SA"/>
      </w:rPr>
    </w:lvl>
    <w:lvl w:ilvl="2">
      <w:start w:val="1"/>
      <w:numFmt w:val="decimal"/>
      <w:lvlText w:val="%3."/>
      <w:lvlJc w:val="left"/>
      <w:pPr>
        <w:ind w:left="213" w:hanging="425"/>
      </w:pPr>
      <w:rPr>
        <w:rFonts w:ascii="Times New Roman" w:eastAsia="Times New Roman" w:hAnsi="Times New Roman" w:cs="Times New Roman" w:hint="default"/>
        <w:spacing w:val="0"/>
        <w:w w:val="100"/>
        <w:sz w:val="28"/>
        <w:szCs w:val="28"/>
        <w:lang w:val="ru-RU" w:eastAsia="en-US" w:bidi="ar-SA"/>
      </w:rPr>
    </w:lvl>
    <w:lvl w:ilvl="3">
      <w:numFmt w:val="bullet"/>
      <w:lvlText w:val="•"/>
      <w:lvlJc w:val="left"/>
      <w:pPr>
        <w:ind w:left="3190" w:hanging="425"/>
      </w:pPr>
      <w:rPr>
        <w:rFonts w:hint="default"/>
        <w:lang w:val="ru-RU" w:eastAsia="en-US" w:bidi="ar-SA"/>
      </w:rPr>
    </w:lvl>
    <w:lvl w:ilvl="4">
      <w:numFmt w:val="bullet"/>
      <w:lvlText w:val="•"/>
      <w:lvlJc w:val="left"/>
      <w:pPr>
        <w:ind w:left="4255" w:hanging="425"/>
      </w:pPr>
      <w:rPr>
        <w:rFonts w:hint="default"/>
        <w:lang w:val="ru-RU" w:eastAsia="en-US" w:bidi="ar-SA"/>
      </w:rPr>
    </w:lvl>
    <w:lvl w:ilvl="5">
      <w:numFmt w:val="bullet"/>
      <w:lvlText w:val="•"/>
      <w:lvlJc w:val="left"/>
      <w:pPr>
        <w:ind w:left="5320" w:hanging="425"/>
      </w:pPr>
      <w:rPr>
        <w:rFonts w:hint="default"/>
        <w:lang w:val="ru-RU" w:eastAsia="en-US" w:bidi="ar-SA"/>
      </w:rPr>
    </w:lvl>
    <w:lvl w:ilvl="6">
      <w:numFmt w:val="bullet"/>
      <w:lvlText w:val="•"/>
      <w:lvlJc w:val="left"/>
      <w:pPr>
        <w:ind w:left="6385" w:hanging="425"/>
      </w:pPr>
      <w:rPr>
        <w:rFonts w:hint="default"/>
        <w:lang w:val="ru-RU" w:eastAsia="en-US" w:bidi="ar-SA"/>
      </w:rPr>
    </w:lvl>
    <w:lvl w:ilvl="7">
      <w:numFmt w:val="bullet"/>
      <w:lvlText w:val="•"/>
      <w:lvlJc w:val="left"/>
      <w:pPr>
        <w:ind w:left="7450" w:hanging="425"/>
      </w:pPr>
      <w:rPr>
        <w:rFonts w:hint="default"/>
        <w:lang w:val="ru-RU" w:eastAsia="en-US" w:bidi="ar-SA"/>
      </w:rPr>
    </w:lvl>
    <w:lvl w:ilvl="8">
      <w:numFmt w:val="bullet"/>
      <w:lvlText w:val="•"/>
      <w:lvlJc w:val="left"/>
      <w:pPr>
        <w:ind w:left="8516" w:hanging="425"/>
      </w:pPr>
      <w:rPr>
        <w:rFonts w:hint="default"/>
        <w:lang w:val="ru-RU" w:eastAsia="en-US" w:bidi="ar-SA"/>
      </w:rPr>
    </w:lvl>
  </w:abstractNum>
  <w:abstractNum w:abstractNumId="15" w15:restartNumberingAfterBreak="0">
    <w:nsid w:val="50FC099A"/>
    <w:multiLevelType w:val="hybridMultilevel"/>
    <w:tmpl w:val="1996D448"/>
    <w:lvl w:ilvl="0" w:tplc="8D822FB0">
      <w:start w:val="1"/>
      <w:numFmt w:val="decimal"/>
      <w:lvlText w:val="(%1)"/>
      <w:lvlJc w:val="left"/>
      <w:pPr>
        <w:ind w:left="508" w:hanging="399"/>
      </w:pPr>
      <w:rPr>
        <w:rFonts w:ascii="Times New Roman" w:eastAsia="Times New Roman" w:hAnsi="Times New Roman" w:cs="Times New Roman" w:hint="default"/>
        <w:w w:val="100"/>
        <w:sz w:val="24"/>
        <w:szCs w:val="24"/>
        <w:lang w:val="ru-RU" w:eastAsia="en-US" w:bidi="ar-SA"/>
      </w:rPr>
    </w:lvl>
    <w:lvl w:ilvl="1" w:tplc="DA463B5C">
      <w:numFmt w:val="bullet"/>
      <w:lvlText w:val="•"/>
      <w:lvlJc w:val="left"/>
      <w:pPr>
        <w:ind w:left="1071" w:hanging="399"/>
      </w:pPr>
      <w:rPr>
        <w:rFonts w:hint="default"/>
        <w:lang w:val="ru-RU" w:eastAsia="en-US" w:bidi="ar-SA"/>
      </w:rPr>
    </w:lvl>
    <w:lvl w:ilvl="2" w:tplc="C1B868E6">
      <w:numFmt w:val="bullet"/>
      <w:lvlText w:val="•"/>
      <w:lvlJc w:val="left"/>
      <w:pPr>
        <w:ind w:left="1643" w:hanging="399"/>
      </w:pPr>
      <w:rPr>
        <w:rFonts w:hint="default"/>
        <w:lang w:val="ru-RU" w:eastAsia="en-US" w:bidi="ar-SA"/>
      </w:rPr>
    </w:lvl>
    <w:lvl w:ilvl="3" w:tplc="B27A7412">
      <w:numFmt w:val="bullet"/>
      <w:lvlText w:val="•"/>
      <w:lvlJc w:val="left"/>
      <w:pPr>
        <w:ind w:left="2215" w:hanging="399"/>
      </w:pPr>
      <w:rPr>
        <w:rFonts w:hint="default"/>
        <w:lang w:val="ru-RU" w:eastAsia="en-US" w:bidi="ar-SA"/>
      </w:rPr>
    </w:lvl>
    <w:lvl w:ilvl="4" w:tplc="5C3CD096">
      <w:numFmt w:val="bullet"/>
      <w:lvlText w:val="•"/>
      <w:lvlJc w:val="left"/>
      <w:pPr>
        <w:ind w:left="2786" w:hanging="399"/>
      </w:pPr>
      <w:rPr>
        <w:rFonts w:hint="default"/>
        <w:lang w:val="ru-RU" w:eastAsia="en-US" w:bidi="ar-SA"/>
      </w:rPr>
    </w:lvl>
    <w:lvl w:ilvl="5" w:tplc="800E27FA">
      <w:numFmt w:val="bullet"/>
      <w:lvlText w:val="•"/>
      <w:lvlJc w:val="left"/>
      <w:pPr>
        <w:ind w:left="3358" w:hanging="399"/>
      </w:pPr>
      <w:rPr>
        <w:rFonts w:hint="default"/>
        <w:lang w:val="ru-RU" w:eastAsia="en-US" w:bidi="ar-SA"/>
      </w:rPr>
    </w:lvl>
    <w:lvl w:ilvl="6" w:tplc="198EAB96">
      <w:numFmt w:val="bullet"/>
      <w:lvlText w:val="•"/>
      <w:lvlJc w:val="left"/>
      <w:pPr>
        <w:ind w:left="3930" w:hanging="399"/>
      </w:pPr>
      <w:rPr>
        <w:rFonts w:hint="default"/>
        <w:lang w:val="ru-RU" w:eastAsia="en-US" w:bidi="ar-SA"/>
      </w:rPr>
    </w:lvl>
    <w:lvl w:ilvl="7" w:tplc="2CE24178">
      <w:numFmt w:val="bullet"/>
      <w:lvlText w:val="•"/>
      <w:lvlJc w:val="left"/>
      <w:pPr>
        <w:ind w:left="4501" w:hanging="399"/>
      </w:pPr>
      <w:rPr>
        <w:rFonts w:hint="default"/>
        <w:lang w:val="ru-RU" w:eastAsia="en-US" w:bidi="ar-SA"/>
      </w:rPr>
    </w:lvl>
    <w:lvl w:ilvl="8" w:tplc="ECF4F07E">
      <w:numFmt w:val="bullet"/>
      <w:lvlText w:val="•"/>
      <w:lvlJc w:val="left"/>
      <w:pPr>
        <w:ind w:left="5073" w:hanging="399"/>
      </w:pPr>
      <w:rPr>
        <w:rFonts w:hint="default"/>
        <w:lang w:val="ru-RU" w:eastAsia="en-US" w:bidi="ar-SA"/>
      </w:rPr>
    </w:lvl>
  </w:abstractNum>
  <w:abstractNum w:abstractNumId="16" w15:restartNumberingAfterBreak="0">
    <w:nsid w:val="537730B0"/>
    <w:multiLevelType w:val="hybridMultilevel"/>
    <w:tmpl w:val="2B4ED780"/>
    <w:lvl w:ilvl="0" w:tplc="E4EE25FE">
      <w:start w:val="1"/>
      <w:numFmt w:val="decimal"/>
      <w:lvlText w:val="%1."/>
      <w:lvlJc w:val="left"/>
      <w:pPr>
        <w:ind w:left="110" w:hanging="300"/>
      </w:pPr>
      <w:rPr>
        <w:rFonts w:ascii="Times New Roman" w:eastAsia="Times New Roman" w:hAnsi="Times New Roman" w:cs="Times New Roman" w:hint="default"/>
        <w:w w:val="100"/>
        <w:sz w:val="24"/>
        <w:szCs w:val="24"/>
        <w:lang w:val="ru-RU" w:eastAsia="en-US" w:bidi="ar-SA"/>
      </w:rPr>
    </w:lvl>
    <w:lvl w:ilvl="1" w:tplc="DFD6BC24">
      <w:numFmt w:val="bullet"/>
      <w:lvlText w:val="•"/>
      <w:lvlJc w:val="left"/>
      <w:pPr>
        <w:ind w:left="729" w:hanging="300"/>
      </w:pPr>
      <w:rPr>
        <w:rFonts w:hint="default"/>
        <w:lang w:val="ru-RU" w:eastAsia="en-US" w:bidi="ar-SA"/>
      </w:rPr>
    </w:lvl>
    <w:lvl w:ilvl="2" w:tplc="3E34CBC6">
      <w:numFmt w:val="bullet"/>
      <w:lvlText w:val="•"/>
      <w:lvlJc w:val="left"/>
      <w:pPr>
        <w:ind w:left="1339" w:hanging="300"/>
      </w:pPr>
      <w:rPr>
        <w:rFonts w:hint="default"/>
        <w:lang w:val="ru-RU" w:eastAsia="en-US" w:bidi="ar-SA"/>
      </w:rPr>
    </w:lvl>
    <w:lvl w:ilvl="3" w:tplc="23BA23BE">
      <w:numFmt w:val="bullet"/>
      <w:lvlText w:val="•"/>
      <w:lvlJc w:val="left"/>
      <w:pPr>
        <w:ind w:left="1949" w:hanging="300"/>
      </w:pPr>
      <w:rPr>
        <w:rFonts w:hint="default"/>
        <w:lang w:val="ru-RU" w:eastAsia="en-US" w:bidi="ar-SA"/>
      </w:rPr>
    </w:lvl>
    <w:lvl w:ilvl="4" w:tplc="9E023688">
      <w:numFmt w:val="bullet"/>
      <w:lvlText w:val="•"/>
      <w:lvlJc w:val="left"/>
      <w:pPr>
        <w:ind w:left="2558" w:hanging="300"/>
      </w:pPr>
      <w:rPr>
        <w:rFonts w:hint="default"/>
        <w:lang w:val="ru-RU" w:eastAsia="en-US" w:bidi="ar-SA"/>
      </w:rPr>
    </w:lvl>
    <w:lvl w:ilvl="5" w:tplc="74707516">
      <w:numFmt w:val="bullet"/>
      <w:lvlText w:val="•"/>
      <w:lvlJc w:val="left"/>
      <w:pPr>
        <w:ind w:left="3168" w:hanging="300"/>
      </w:pPr>
      <w:rPr>
        <w:rFonts w:hint="default"/>
        <w:lang w:val="ru-RU" w:eastAsia="en-US" w:bidi="ar-SA"/>
      </w:rPr>
    </w:lvl>
    <w:lvl w:ilvl="6" w:tplc="329A89DE">
      <w:numFmt w:val="bullet"/>
      <w:lvlText w:val="•"/>
      <w:lvlJc w:val="left"/>
      <w:pPr>
        <w:ind w:left="3778" w:hanging="300"/>
      </w:pPr>
      <w:rPr>
        <w:rFonts w:hint="default"/>
        <w:lang w:val="ru-RU" w:eastAsia="en-US" w:bidi="ar-SA"/>
      </w:rPr>
    </w:lvl>
    <w:lvl w:ilvl="7" w:tplc="808843AA">
      <w:numFmt w:val="bullet"/>
      <w:lvlText w:val="•"/>
      <w:lvlJc w:val="left"/>
      <w:pPr>
        <w:ind w:left="4387" w:hanging="300"/>
      </w:pPr>
      <w:rPr>
        <w:rFonts w:hint="default"/>
        <w:lang w:val="ru-RU" w:eastAsia="en-US" w:bidi="ar-SA"/>
      </w:rPr>
    </w:lvl>
    <w:lvl w:ilvl="8" w:tplc="4D285A32">
      <w:numFmt w:val="bullet"/>
      <w:lvlText w:val="•"/>
      <w:lvlJc w:val="left"/>
      <w:pPr>
        <w:ind w:left="4997" w:hanging="300"/>
      </w:pPr>
      <w:rPr>
        <w:rFonts w:hint="default"/>
        <w:lang w:val="ru-RU" w:eastAsia="en-US" w:bidi="ar-SA"/>
      </w:rPr>
    </w:lvl>
  </w:abstractNum>
  <w:abstractNum w:abstractNumId="17" w15:restartNumberingAfterBreak="0">
    <w:nsid w:val="55682E32"/>
    <w:multiLevelType w:val="hybridMultilevel"/>
    <w:tmpl w:val="322C2F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AAF6644"/>
    <w:multiLevelType w:val="multilevel"/>
    <w:tmpl w:val="9B5C832C"/>
    <w:lvl w:ilvl="0">
      <w:start w:val="8"/>
      <w:numFmt w:val="decimal"/>
      <w:lvlText w:val="%1"/>
      <w:lvlJc w:val="left"/>
      <w:pPr>
        <w:ind w:left="1063" w:hanging="493"/>
      </w:pPr>
      <w:rPr>
        <w:rFonts w:hint="default"/>
        <w:lang w:val="ru-RU" w:eastAsia="en-US" w:bidi="ar-SA"/>
      </w:rPr>
    </w:lvl>
    <w:lvl w:ilvl="1">
      <w:start w:val="1"/>
      <w:numFmt w:val="decimal"/>
      <w:lvlText w:val="%1.%2."/>
      <w:lvlJc w:val="left"/>
      <w:pPr>
        <w:ind w:left="1063" w:hanging="493"/>
      </w:pPr>
      <w:rPr>
        <w:rFonts w:ascii="Times New Roman" w:eastAsia="Times New Roman" w:hAnsi="Times New Roman" w:cs="Times New Roman" w:hint="default"/>
        <w:b/>
        <w:bCs/>
        <w:w w:val="100"/>
        <w:sz w:val="28"/>
        <w:szCs w:val="28"/>
        <w:u w:val="thick" w:color="000000"/>
        <w:lang w:val="ru-RU" w:eastAsia="en-US" w:bidi="ar-SA"/>
      </w:rPr>
    </w:lvl>
    <w:lvl w:ilvl="2">
      <w:start w:val="1"/>
      <w:numFmt w:val="decimal"/>
      <w:lvlText w:val="%3."/>
      <w:lvlJc w:val="left"/>
      <w:pPr>
        <w:ind w:left="213" w:hanging="425"/>
      </w:pPr>
      <w:rPr>
        <w:rFonts w:ascii="Times New Roman" w:eastAsia="Times New Roman" w:hAnsi="Times New Roman" w:cs="Times New Roman" w:hint="default"/>
        <w:spacing w:val="0"/>
        <w:w w:val="100"/>
        <w:sz w:val="28"/>
        <w:szCs w:val="28"/>
        <w:lang w:val="ru-RU" w:eastAsia="en-US" w:bidi="ar-SA"/>
      </w:rPr>
    </w:lvl>
    <w:lvl w:ilvl="3">
      <w:numFmt w:val="bullet"/>
      <w:lvlText w:val="•"/>
      <w:lvlJc w:val="left"/>
      <w:pPr>
        <w:ind w:left="3190" w:hanging="425"/>
      </w:pPr>
      <w:rPr>
        <w:rFonts w:hint="default"/>
        <w:lang w:val="ru-RU" w:eastAsia="en-US" w:bidi="ar-SA"/>
      </w:rPr>
    </w:lvl>
    <w:lvl w:ilvl="4">
      <w:numFmt w:val="bullet"/>
      <w:lvlText w:val="•"/>
      <w:lvlJc w:val="left"/>
      <w:pPr>
        <w:ind w:left="4255" w:hanging="425"/>
      </w:pPr>
      <w:rPr>
        <w:rFonts w:hint="default"/>
        <w:lang w:val="ru-RU" w:eastAsia="en-US" w:bidi="ar-SA"/>
      </w:rPr>
    </w:lvl>
    <w:lvl w:ilvl="5">
      <w:numFmt w:val="bullet"/>
      <w:lvlText w:val="•"/>
      <w:lvlJc w:val="left"/>
      <w:pPr>
        <w:ind w:left="5320" w:hanging="425"/>
      </w:pPr>
      <w:rPr>
        <w:rFonts w:hint="default"/>
        <w:lang w:val="ru-RU" w:eastAsia="en-US" w:bidi="ar-SA"/>
      </w:rPr>
    </w:lvl>
    <w:lvl w:ilvl="6">
      <w:numFmt w:val="bullet"/>
      <w:lvlText w:val="•"/>
      <w:lvlJc w:val="left"/>
      <w:pPr>
        <w:ind w:left="6385" w:hanging="425"/>
      </w:pPr>
      <w:rPr>
        <w:rFonts w:hint="default"/>
        <w:lang w:val="ru-RU" w:eastAsia="en-US" w:bidi="ar-SA"/>
      </w:rPr>
    </w:lvl>
    <w:lvl w:ilvl="7">
      <w:numFmt w:val="bullet"/>
      <w:lvlText w:val="•"/>
      <w:lvlJc w:val="left"/>
      <w:pPr>
        <w:ind w:left="7450" w:hanging="425"/>
      </w:pPr>
      <w:rPr>
        <w:rFonts w:hint="default"/>
        <w:lang w:val="ru-RU" w:eastAsia="en-US" w:bidi="ar-SA"/>
      </w:rPr>
    </w:lvl>
    <w:lvl w:ilvl="8">
      <w:numFmt w:val="bullet"/>
      <w:lvlText w:val="•"/>
      <w:lvlJc w:val="left"/>
      <w:pPr>
        <w:ind w:left="8516" w:hanging="425"/>
      </w:pPr>
      <w:rPr>
        <w:rFonts w:hint="default"/>
        <w:lang w:val="ru-RU" w:eastAsia="en-US" w:bidi="ar-SA"/>
      </w:rPr>
    </w:lvl>
  </w:abstractNum>
  <w:abstractNum w:abstractNumId="20" w15:restartNumberingAfterBreak="0">
    <w:nsid w:val="7B274D5A"/>
    <w:multiLevelType w:val="hybridMultilevel"/>
    <w:tmpl w:val="15B888B4"/>
    <w:lvl w:ilvl="0" w:tplc="0419000F">
      <w:start w:val="3"/>
      <w:numFmt w:val="decimal"/>
      <w:lvlText w:val="%1."/>
      <w:lvlJc w:val="left"/>
      <w:pPr>
        <w:ind w:left="721" w:hanging="360"/>
      </w:pPr>
    </w:lvl>
    <w:lvl w:ilvl="1" w:tplc="04190019">
      <w:start w:val="1"/>
      <w:numFmt w:val="lowerLetter"/>
      <w:lvlText w:val="%2."/>
      <w:lvlJc w:val="left"/>
      <w:pPr>
        <w:ind w:left="1441" w:hanging="360"/>
      </w:pPr>
    </w:lvl>
    <w:lvl w:ilvl="2" w:tplc="0419001B">
      <w:start w:val="1"/>
      <w:numFmt w:val="lowerRoman"/>
      <w:lvlText w:val="%3."/>
      <w:lvlJc w:val="right"/>
      <w:pPr>
        <w:ind w:left="2161" w:hanging="180"/>
      </w:pPr>
    </w:lvl>
    <w:lvl w:ilvl="3" w:tplc="0419000F">
      <w:start w:val="1"/>
      <w:numFmt w:val="decimal"/>
      <w:lvlText w:val="%4."/>
      <w:lvlJc w:val="left"/>
      <w:pPr>
        <w:ind w:left="2881" w:hanging="360"/>
      </w:pPr>
    </w:lvl>
    <w:lvl w:ilvl="4" w:tplc="04190019">
      <w:start w:val="1"/>
      <w:numFmt w:val="lowerLetter"/>
      <w:lvlText w:val="%5."/>
      <w:lvlJc w:val="left"/>
      <w:pPr>
        <w:ind w:left="3601" w:hanging="360"/>
      </w:pPr>
    </w:lvl>
    <w:lvl w:ilvl="5" w:tplc="0419001B">
      <w:start w:val="1"/>
      <w:numFmt w:val="lowerRoman"/>
      <w:lvlText w:val="%6."/>
      <w:lvlJc w:val="right"/>
      <w:pPr>
        <w:ind w:left="4321" w:hanging="180"/>
      </w:pPr>
    </w:lvl>
    <w:lvl w:ilvl="6" w:tplc="0419000F">
      <w:start w:val="1"/>
      <w:numFmt w:val="decimal"/>
      <w:lvlText w:val="%7."/>
      <w:lvlJc w:val="left"/>
      <w:pPr>
        <w:ind w:left="5041" w:hanging="360"/>
      </w:pPr>
    </w:lvl>
    <w:lvl w:ilvl="7" w:tplc="04190019">
      <w:start w:val="1"/>
      <w:numFmt w:val="lowerLetter"/>
      <w:lvlText w:val="%8."/>
      <w:lvlJc w:val="left"/>
      <w:pPr>
        <w:ind w:left="5761" w:hanging="360"/>
      </w:pPr>
    </w:lvl>
    <w:lvl w:ilvl="8" w:tplc="0419001B">
      <w:start w:val="1"/>
      <w:numFmt w:val="lowerRoman"/>
      <w:lvlText w:val="%9."/>
      <w:lvlJc w:val="right"/>
      <w:pPr>
        <w:ind w:left="6481" w:hanging="180"/>
      </w:pPr>
    </w:lvl>
  </w:abstractNum>
  <w:num w:numId="1">
    <w:abstractNumId w:val="10"/>
  </w:num>
  <w:num w:numId="2">
    <w:abstractNumId w:val="0"/>
  </w:num>
  <w:num w:numId="3">
    <w:abstractNumId w:val="8"/>
  </w:num>
  <w:num w:numId="4">
    <w:abstractNumId w:val="6"/>
  </w:num>
  <w:num w:numId="5">
    <w:abstractNumId w:val="18"/>
  </w:num>
  <w:num w:numId="6">
    <w:abstractNumId w:val="4"/>
  </w:num>
  <w:num w:numId="7">
    <w:abstractNumId w:val="1"/>
  </w:num>
  <w:num w:numId="8">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5"/>
  </w:num>
  <w:num w:numId="12">
    <w:abstractNumId w:val="13"/>
  </w:num>
  <w:num w:numId="13">
    <w:abstractNumId w:val="16"/>
  </w:num>
  <w:num w:numId="14">
    <w:abstractNumId w:val="2"/>
  </w:num>
  <w:num w:numId="15">
    <w:abstractNumId w:val="11"/>
  </w:num>
  <w:num w:numId="16">
    <w:abstractNumId w:val="12"/>
  </w:num>
  <w:num w:numId="17">
    <w:abstractNumId w:val="14"/>
  </w:num>
  <w:num w:numId="18">
    <w:abstractNumId w:val="9"/>
  </w:num>
  <w:num w:numId="19">
    <w:abstractNumId w:val="19"/>
  </w:num>
  <w:num w:numId="20">
    <w:abstractNumId w:val="7"/>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0D4"/>
    <w:rsid w:val="000102D3"/>
    <w:rsid w:val="00011539"/>
    <w:rsid w:val="00020084"/>
    <w:rsid w:val="00020114"/>
    <w:rsid w:val="000218DE"/>
    <w:rsid w:val="000246A3"/>
    <w:rsid w:val="00024EEA"/>
    <w:rsid w:val="00026E9C"/>
    <w:rsid w:val="000307CC"/>
    <w:rsid w:val="00032DEB"/>
    <w:rsid w:val="00040937"/>
    <w:rsid w:val="00042623"/>
    <w:rsid w:val="000429BA"/>
    <w:rsid w:val="00043D7D"/>
    <w:rsid w:val="00045097"/>
    <w:rsid w:val="000460EA"/>
    <w:rsid w:val="00047C02"/>
    <w:rsid w:val="00056998"/>
    <w:rsid w:val="00057D5F"/>
    <w:rsid w:val="000673B7"/>
    <w:rsid w:val="000742E0"/>
    <w:rsid w:val="00074961"/>
    <w:rsid w:val="00075A1A"/>
    <w:rsid w:val="000761EF"/>
    <w:rsid w:val="00080232"/>
    <w:rsid w:val="00081564"/>
    <w:rsid w:val="0008173A"/>
    <w:rsid w:val="000861A3"/>
    <w:rsid w:val="000932A8"/>
    <w:rsid w:val="000948DB"/>
    <w:rsid w:val="000952AF"/>
    <w:rsid w:val="000979E4"/>
    <w:rsid w:val="000A2CCD"/>
    <w:rsid w:val="000A61F1"/>
    <w:rsid w:val="000B77BA"/>
    <w:rsid w:val="000C1AFD"/>
    <w:rsid w:val="000C534D"/>
    <w:rsid w:val="000C5A31"/>
    <w:rsid w:val="000C5D47"/>
    <w:rsid w:val="000D0E54"/>
    <w:rsid w:val="000D1088"/>
    <w:rsid w:val="000D2EC5"/>
    <w:rsid w:val="000E31BA"/>
    <w:rsid w:val="000F4243"/>
    <w:rsid w:val="000F69A4"/>
    <w:rsid w:val="001034C8"/>
    <w:rsid w:val="00103D5A"/>
    <w:rsid w:val="00103F59"/>
    <w:rsid w:val="001065DB"/>
    <w:rsid w:val="001074EA"/>
    <w:rsid w:val="00110B7D"/>
    <w:rsid w:val="00110F5C"/>
    <w:rsid w:val="00114EAC"/>
    <w:rsid w:val="00121560"/>
    <w:rsid w:val="00136583"/>
    <w:rsid w:val="00137BC5"/>
    <w:rsid w:val="00141137"/>
    <w:rsid w:val="00145073"/>
    <w:rsid w:val="00145199"/>
    <w:rsid w:val="00152E20"/>
    <w:rsid w:val="00153077"/>
    <w:rsid w:val="0015428F"/>
    <w:rsid w:val="00155216"/>
    <w:rsid w:val="001624A8"/>
    <w:rsid w:val="0016429F"/>
    <w:rsid w:val="0016522E"/>
    <w:rsid w:val="00165271"/>
    <w:rsid w:val="00167315"/>
    <w:rsid w:val="00167D4C"/>
    <w:rsid w:val="00167F51"/>
    <w:rsid w:val="00170F5B"/>
    <w:rsid w:val="001753A5"/>
    <w:rsid w:val="00183B21"/>
    <w:rsid w:val="00186288"/>
    <w:rsid w:val="00186A69"/>
    <w:rsid w:val="00187EA4"/>
    <w:rsid w:val="00191D66"/>
    <w:rsid w:val="0019254E"/>
    <w:rsid w:val="0019486A"/>
    <w:rsid w:val="00196416"/>
    <w:rsid w:val="001A5DD0"/>
    <w:rsid w:val="001A7626"/>
    <w:rsid w:val="001B3D07"/>
    <w:rsid w:val="001B4AEC"/>
    <w:rsid w:val="001B4C63"/>
    <w:rsid w:val="001B5AFF"/>
    <w:rsid w:val="001B5D78"/>
    <w:rsid w:val="001B64B2"/>
    <w:rsid w:val="001C0C55"/>
    <w:rsid w:val="001C5D94"/>
    <w:rsid w:val="001D2169"/>
    <w:rsid w:val="001D5711"/>
    <w:rsid w:val="0020777C"/>
    <w:rsid w:val="0021083E"/>
    <w:rsid w:val="002110E8"/>
    <w:rsid w:val="00222DB5"/>
    <w:rsid w:val="00227F6A"/>
    <w:rsid w:val="0023630A"/>
    <w:rsid w:val="002450C3"/>
    <w:rsid w:val="0025075A"/>
    <w:rsid w:val="00251CC2"/>
    <w:rsid w:val="00251E74"/>
    <w:rsid w:val="002569F8"/>
    <w:rsid w:val="00256DF1"/>
    <w:rsid w:val="00256F66"/>
    <w:rsid w:val="00257966"/>
    <w:rsid w:val="00261057"/>
    <w:rsid w:val="00265C02"/>
    <w:rsid w:val="00284DCB"/>
    <w:rsid w:val="00286D22"/>
    <w:rsid w:val="00293EFF"/>
    <w:rsid w:val="002A1764"/>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034F0"/>
    <w:rsid w:val="00311A81"/>
    <w:rsid w:val="003136F6"/>
    <w:rsid w:val="00316433"/>
    <w:rsid w:val="00325C45"/>
    <w:rsid w:val="00332E79"/>
    <w:rsid w:val="00334DFE"/>
    <w:rsid w:val="00342385"/>
    <w:rsid w:val="003439F5"/>
    <w:rsid w:val="00345DD0"/>
    <w:rsid w:val="0034699C"/>
    <w:rsid w:val="00347E9A"/>
    <w:rsid w:val="00347F06"/>
    <w:rsid w:val="0035211C"/>
    <w:rsid w:val="00352D32"/>
    <w:rsid w:val="00355CF5"/>
    <w:rsid w:val="003576F1"/>
    <w:rsid w:val="00361002"/>
    <w:rsid w:val="00363A41"/>
    <w:rsid w:val="00373FD2"/>
    <w:rsid w:val="003761B6"/>
    <w:rsid w:val="00381B06"/>
    <w:rsid w:val="00383417"/>
    <w:rsid w:val="00385C43"/>
    <w:rsid w:val="003971AB"/>
    <w:rsid w:val="0039743F"/>
    <w:rsid w:val="003A0414"/>
    <w:rsid w:val="003A3D00"/>
    <w:rsid w:val="003A61C5"/>
    <w:rsid w:val="003B00D2"/>
    <w:rsid w:val="003B1458"/>
    <w:rsid w:val="003B3E33"/>
    <w:rsid w:val="003B5FAE"/>
    <w:rsid w:val="003B7068"/>
    <w:rsid w:val="003B77C2"/>
    <w:rsid w:val="003C2C0D"/>
    <w:rsid w:val="003C3A70"/>
    <w:rsid w:val="003C4AD9"/>
    <w:rsid w:val="003D03AC"/>
    <w:rsid w:val="003D376D"/>
    <w:rsid w:val="003E1283"/>
    <w:rsid w:val="003E35CF"/>
    <w:rsid w:val="003E6BA6"/>
    <w:rsid w:val="003F1F40"/>
    <w:rsid w:val="003F71E6"/>
    <w:rsid w:val="00400154"/>
    <w:rsid w:val="00410103"/>
    <w:rsid w:val="00411845"/>
    <w:rsid w:val="00415D9A"/>
    <w:rsid w:val="00432FEA"/>
    <w:rsid w:val="00434E67"/>
    <w:rsid w:val="004403AF"/>
    <w:rsid w:val="00450762"/>
    <w:rsid w:val="00452334"/>
    <w:rsid w:val="00453210"/>
    <w:rsid w:val="00466D91"/>
    <w:rsid w:val="00475DE5"/>
    <w:rsid w:val="00483161"/>
    <w:rsid w:val="00483A48"/>
    <w:rsid w:val="004915BD"/>
    <w:rsid w:val="004946EE"/>
    <w:rsid w:val="00496846"/>
    <w:rsid w:val="004B1870"/>
    <w:rsid w:val="004B4BFE"/>
    <w:rsid w:val="004E3DDF"/>
    <w:rsid w:val="004E443D"/>
    <w:rsid w:val="004E4737"/>
    <w:rsid w:val="004E6E94"/>
    <w:rsid w:val="004F5D8F"/>
    <w:rsid w:val="0050100C"/>
    <w:rsid w:val="005019CD"/>
    <w:rsid w:val="00501B46"/>
    <w:rsid w:val="00503826"/>
    <w:rsid w:val="00504556"/>
    <w:rsid w:val="00504BDE"/>
    <w:rsid w:val="00506E10"/>
    <w:rsid w:val="00507A3A"/>
    <w:rsid w:val="00507BB0"/>
    <w:rsid w:val="00510F08"/>
    <w:rsid w:val="00513259"/>
    <w:rsid w:val="00516599"/>
    <w:rsid w:val="00520388"/>
    <w:rsid w:val="00520A0C"/>
    <w:rsid w:val="005228A4"/>
    <w:rsid w:val="00524846"/>
    <w:rsid w:val="0052632F"/>
    <w:rsid w:val="0052666D"/>
    <w:rsid w:val="00526E92"/>
    <w:rsid w:val="005370A7"/>
    <w:rsid w:val="005423CB"/>
    <w:rsid w:val="00543A77"/>
    <w:rsid w:val="005510EA"/>
    <w:rsid w:val="005532E3"/>
    <w:rsid w:val="00555ABF"/>
    <w:rsid w:val="0057189E"/>
    <w:rsid w:val="005726EF"/>
    <w:rsid w:val="00573CEE"/>
    <w:rsid w:val="00577CE4"/>
    <w:rsid w:val="0059504A"/>
    <w:rsid w:val="00596CE9"/>
    <w:rsid w:val="005A0208"/>
    <w:rsid w:val="005A026E"/>
    <w:rsid w:val="005B03DE"/>
    <w:rsid w:val="005B5A44"/>
    <w:rsid w:val="005C31BB"/>
    <w:rsid w:val="005D03A1"/>
    <w:rsid w:val="005D21FE"/>
    <w:rsid w:val="005D36BA"/>
    <w:rsid w:val="005D61A1"/>
    <w:rsid w:val="005E4497"/>
    <w:rsid w:val="005E46AA"/>
    <w:rsid w:val="005E566C"/>
    <w:rsid w:val="005E5A3B"/>
    <w:rsid w:val="005F49FA"/>
    <w:rsid w:val="00602300"/>
    <w:rsid w:val="00602C9C"/>
    <w:rsid w:val="00603FBE"/>
    <w:rsid w:val="00606047"/>
    <w:rsid w:val="00607EFB"/>
    <w:rsid w:val="0062422A"/>
    <w:rsid w:val="0062424B"/>
    <w:rsid w:val="0063503E"/>
    <w:rsid w:val="00635AEA"/>
    <w:rsid w:val="006419C6"/>
    <w:rsid w:val="00642751"/>
    <w:rsid w:val="00642CB5"/>
    <w:rsid w:val="006435B4"/>
    <w:rsid w:val="00643D4B"/>
    <w:rsid w:val="00651E82"/>
    <w:rsid w:val="0065286A"/>
    <w:rsid w:val="00653666"/>
    <w:rsid w:val="00655347"/>
    <w:rsid w:val="0066171B"/>
    <w:rsid w:val="00667342"/>
    <w:rsid w:val="00670BAE"/>
    <w:rsid w:val="00672880"/>
    <w:rsid w:val="00672DE8"/>
    <w:rsid w:val="0068152F"/>
    <w:rsid w:val="00687EF8"/>
    <w:rsid w:val="006A1858"/>
    <w:rsid w:val="006A2253"/>
    <w:rsid w:val="006A2970"/>
    <w:rsid w:val="006A39A3"/>
    <w:rsid w:val="006A70D3"/>
    <w:rsid w:val="006B1C64"/>
    <w:rsid w:val="006B3C5B"/>
    <w:rsid w:val="006B5B4D"/>
    <w:rsid w:val="006D1A6A"/>
    <w:rsid w:val="006D2028"/>
    <w:rsid w:val="006D27FF"/>
    <w:rsid w:val="006D6D2D"/>
    <w:rsid w:val="006E03B7"/>
    <w:rsid w:val="006E12A8"/>
    <w:rsid w:val="006E5704"/>
    <w:rsid w:val="006F495A"/>
    <w:rsid w:val="006F601F"/>
    <w:rsid w:val="006F780B"/>
    <w:rsid w:val="007022C3"/>
    <w:rsid w:val="007130E6"/>
    <w:rsid w:val="00713E67"/>
    <w:rsid w:val="00714EC8"/>
    <w:rsid w:val="00714EF4"/>
    <w:rsid w:val="00715F8B"/>
    <w:rsid w:val="00722EE9"/>
    <w:rsid w:val="00723437"/>
    <w:rsid w:val="00724F1D"/>
    <w:rsid w:val="00741CBE"/>
    <w:rsid w:val="007425EF"/>
    <w:rsid w:val="007455EF"/>
    <w:rsid w:val="00747457"/>
    <w:rsid w:val="00750BF5"/>
    <w:rsid w:val="00753CAB"/>
    <w:rsid w:val="00757EEE"/>
    <w:rsid w:val="007603CA"/>
    <w:rsid w:val="00760542"/>
    <w:rsid w:val="00765419"/>
    <w:rsid w:val="00766B13"/>
    <w:rsid w:val="00767D96"/>
    <w:rsid w:val="0077515C"/>
    <w:rsid w:val="00776559"/>
    <w:rsid w:val="007804A7"/>
    <w:rsid w:val="00781A43"/>
    <w:rsid w:val="0078522F"/>
    <w:rsid w:val="00790521"/>
    <w:rsid w:val="0079239F"/>
    <w:rsid w:val="007A1823"/>
    <w:rsid w:val="007A2C24"/>
    <w:rsid w:val="007A48AE"/>
    <w:rsid w:val="007A5CA7"/>
    <w:rsid w:val="007A717C"/>
    <w:rsid w:val="007A77D0"/>
    <w:rsid w:val="007B275D"/>
    <w:rsid w:val="007C216C"/>
    <w:rsid w:val="007C279D"/>
    <w:rsid w:val="007C6006"/>
    <w:rsid w:val="007C76B2"/>
    <w:rsid w:val="007D0069"/>
    <w:rsid w:val="007D2EFA"/>
    <w:rsid w:val="007D317B"/>
    <w:rsid w:val="007D475C"/>
    <w:rsid w:val="007D6C34"/>
    <w:rsid w:val="007E18A8"/>
    <w:rsid w:val="007E2079"/>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20A12"/>
    <w:rsid w:val="00830003"/>
    <w:rsid w:val="0083365F"/>
    <w:rsid w:val="0084556F"/>
    <w:rsid w:val="00846604"/>
    <w:rsid w:val="00850AFD"/>
    <w:rsid w:val="008527A4"/>
    <w:rsid w:val="00854C13"/>
    <w:rsid w:val="008569A9"/>
    <w:rsid w:val="00861DB9"/>
    <w:rsid w:val="00862509"/>
    <w:rsid w:val="008657E8"/>
    <w:rsid w:val="008662F9"/>
    <w:rsid w:val="00866412"/>
    <w:rsid w:val="00876D93"/>
    <w:rsid w:val="008809B1"/>
    <w:rsid w:val="0088214D"/>
    <w:rsid w:val="0088321E"/>
    <w:rsid w:val="0088622F"/>
    <w:rsid w:val="008863B4"/>
    <w:rsid w:val="00886470"/>
    <w:rsid w:val="008879AA"/>
    <w:rsid w:val="00890E00"/>
    <w:rsid w:val="00891945"/>
    <w:rsid w:val="0089306C"/>
    <w:rsid w:val="00895124"/>
    <w:rsid w:val="008A2D2B"/>
    <w:rsid w:val="008A6537"/>
    <w:rsid w:val="008B2051"/>
    <w:rsid w:val="008B21F1"/>
    <w:rsid w:val="008B578E"/>
    <w:rsid w:val="008C22B4"/>
    <w:rsid w:val="008C7BCC"/>
    <w:rsid w:val="008D0868"/>
    <w:rsid w:val="008D6227"/>
    <w:rsid w:val="008D6965"/>
    <w:rsid w:val="008D7C13"/>
    <w:rsid w:val="008E474C"/>
    <w:rsid w:val="008E510D"/>
    <w:rsid w:val="008E5DB9"/>
    <w:rsid w:val="008F0FA2"/>
    <w:rsid w:val="00900B00"/>
    <w:rsid w:val="00901E20"/>
    <w:rsid w:val="0090289C"/>
    <w:rsid w:val="0090565A"/>
    <w:rsid w:val="00906432"/>
    <w:rsid w:val="00907AFF"/>
    <w:rsid w:val="00910BE5"/>
    <w:rsid w:val="00912E9C"/>
    <w:rsid w:val="00916C16"/>
    <w:rsid w:val="00926AB3"/>
    <w:rsid w:val="009316BA"/>
    <w:rsid w:val="00932FCE"/>
    <w:rsid w:val="009342E5"/>
    <w:rsid w:val="0093509E"/>
    <w:rsid w:val="00935105"/>
    <w:rsid w:val="00936571"/>
    <w:rsid w:val="0093660A"/>
    <w:rsid w:val="00942E69"/>
    <w:rsid w:val="00945255"/>
    <w:rsid w:val="00945842"/>
    <w:rsid w:val="00951000"/>
    <w:rsid w:val="009515DB"/>
    <w:rsid w:val="009516B6"/>
    <w:rsid w:val="00954C11"/>
    <w:rsid w:val="00956A09"/>
    <w:rsid w:val="0096418C"/>
    <w:rsid w:val="009653DD"/>
    <w:rsid w:val="009673A8"/>
    <w:rsid w:val="00975554"/>
    <w:rsid w:val="00975F7D"/>
    <w:rsid w:val="00977005"/>
    <w:rsid w:val="0097784B"/>
    <w:rsid w:val="00977A12"/>
    <w:rsid w:val="00984A24"/>
    <w:rsid w:val="00985806"/>
    <w:rsid w:val="0099239A"/>
    <w:rsid w:val="009A13B4"/>
    <w:rsid w:val="009A2876"/>
    <w:rsid w:val="009A2B87"/>
    <w:rsid w:val="009A328D"/>
    <w:rsid w:val="009B00E1"/>
    <w:rsid w:val="009B4E49"/>
    <w:rsid w:val="009B6F7E"/>
    <w:rsid w:val="009C085C"/>
    <w:rsid w:val="009C22D2"/>
    <w:rsid w:val="009C2B07"/>
    <w:rsid w:val="009C423E"/>
    <w:rsid w:val="009C440A"/>
    <w:rsid w:val="009C4968"/>
    <w:rsid w:val="009D1E84"/>
    <w:rsid w:val="009D34EE"/>
    <w:rsid w:val="009E487B"/>
    <w:rsid w:val="009E48E8"/>
    <w:rsid w:val="009F113E"/>
    <w:rsid w:val="009F5233"/>
    <w:rsid w:val="009F5ACE"/>
    <w:rsid w:val="009F685D"/>
    <w:rsid w:val="009F73CE"/>
    <w:rsid w:val="00A01D4A"/>
    <w:rsid w:val="00A02793"/>
    <w:rsid w:val="00A0455B"/>
    <w:rsid w:val="00A06B6F"/>
    <w:rsid w:val="00A23C4D"/>
    <w:rsid w:val="00A240FC"/>
    <w:rsid w:val="00A24296"/>
    <w:rsid w:val="00A25328"/>
    <w:rsid w:val="00A2699E"/>
    <w:rsid w:val="00A2751F"/>
    <w:rsid w:val="00A3000F"/>
    <w:rsid w:val="00A308F5"/>
    <w:rsid w:val="00A36257"/>
    <w:rsid w:val="00A42C8A"/>
    <w:rsid w:val="00A42EEC"/>
    <w:rsid w:val="00A4313A"/>
    <w:rsid w:val="00A455C3"/>
    <w:rsid w:val="00A60065"/>
    <w:rsid w:val="00A61C05"/>
    <w:rsid w:val="00A67670"/>
    <w:rsid w:val="00A70D37"/>
    <w:rsid w:val="00A71B4B"/>
    <w:rsid w:val="00A73081"/>
    <w:rsid w:val="00A7400F"/>
    <w:rsid w:val="00A76B1C"/>
    <w:rsid w:val="00A812D5"/>
    <w:rsid w:val="00A83CCE"/>
    <w:rsid w:val="00A95021"/>
    <w:rsid w:val="00AA765D"/>
    <w:rsid w:val="00AB000F"/>
    <w:rsid w:val="00AB1728"/>
    <w:rsid w:val="00AB7DA0"/>
    <w:rsid w:val="00AC7914"/>
    <w:rsid w:val="00AE5228"/>
    <w:rsid w:val="00AF2AD3"/>
    <w:rsid w:val="00AF2B49"/>
    <w:rsid w:val="00B231C8"/>
    <w:rsid w:val="00B25797"/>
    <w:rsid w:val="00B358C9"/>
    <w:rsid w:val="00B35E8C"/>
    <w:rsid w:val="00B44E7C"/>
    <w:rsid w:val="00B467AA"/>
    <w:rsid w:val="00B503F0"/>
    <w:rsid w:val="00B51EFD"/>
    <w:rsid w:val="00B528C8"/>
    <w:rsid w:val="00B53D40"/>
    <w:rsid w:val="00B55859"/>
    <w:rsid w:val="00B56D8F"/>
    <w:rsid w:val="00B60A44"/>
    <w:rsid w:val="00B60EE8"/>
    <w:rsid w:val="00B66A34"/>
    <w:rsid w:val="00B76027"/>
    <w:rsid w:val="00B86F1B"/>
    <w:rsid w:val="00B93EF4"/>
    <w:rsid w:val="00B942F0"/>
    <w:rsid w:val="00B96776"/>
    <w:rsid w:val="00B975E3"/>
    <w:rsid w:val="00B977EC"/>
    <w:rsid w:val="00B97FBF"/>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6FCB"/>
    <w:rsid w:val="00BE7E5E"/>
    <w:rsid w:val="00BF354B"/>
    <w:rsid w:val="00BF3C9C"/>
    <w:rsid w:val="00BF42A5"/>
    <w:rsid w:val="00C00C50"/>
    <w:rsid w:val="00C035EE"/>
    <w:rsid w:val="00C1188C"/>
    <w:rsid w:val="00C14A99"/>
    <w:rsid w:val="00C17D12"/>
    <w:rsid w:val="00C24E2A"/>
    <w:rsid w:val="00C318A4"/>
    <w:rsid w:val="00C36874"/>
    <w:rsid w:val="00C4231B"/>
    <w:rsid w:val="00C42B8D"/>
    <w:rsid w:val="00C4513E"/>
    <w:rsid w:val="00C4697F"/>
    <w:rsid w:val="00C52F7B"/>
    <w:rsid w:val="00C53FC7"/>
    <w:rsid w:val="00C545E0"/>
    <w:rsid w:val="00C5497D"/>
    <w:rsid w:val="00C60475"/>
    <w:rsid w:val="00C63B2E"/>
    <w:rsid w:val="00C704BC"/>
    <w:rsid w:val="00C74FA8"/>
    <w:rsid w:val="00C826CB"/>
    <w:rsid w:val="00C82C41"/>
    <w:rsid w:val="00C86B2D"/>
    <w:rsid w:val="00C94A6F"/>
    <w:rsid w:val="00CA2E94"/>
    <w:rsid w:val="00CA315F"/>
    <w:rsid w:val="00CB2E14"/>
    <w:rsid w:val="00CC5351"/>
    <w:rsid w:val="00CD1DDC"/>
    <w:rsid w:val="00CD275A"/>
    <w:rsid w:val="00CD6C76"/>
    <w:rsid w:val="00CD6F6E"/>
    <w:rsid w:val="00CE1166"/>
    <w:rsid w:val="00CE6D73"/>
    <w:rsid w:val="00CF548F"/>
    <w:rsid w:val="00CF5CA9"/>
    <w:rsid w:val="00CF5E69"/>
    <w:rsid w:val="00D0048E"/>
    <w:rsid w:val="00D00ABD"/>
    <w:rsid w:val="00D01CF6"/>
    <w:rsid w:val="00D03207"/>
    <w:rsid w:val="00D10B7D"/>
    <w:rsid w:val="00D13EF2"/>
    <w:rsid w:val="00D14E52"/>
    <w:rsid w:val="00D160AD"/>
    <w:rsid w:val="00D16DF2"/>
    <w:rsid w:val="00D17AB0"/>
    <w:rsid w:val="00D23528"/>
    <w:rsid w:val="00D33A96"/>
    <w:rsid w:val="00D34CB9"/>
    <w:rsid w:val="00D4215E"/>
    <w:rsid w:val="00D42298"/>
    <w:rsid w:val="00D42A41"/>
    <w:rsid w:val="00D46DC5"/>
    <w:rsid w:val="00D577C3"/>
    <w:rsid w:val="00D60BBC"/>
    <w:rsid w:val="00D6677C"/>
    <w:rsid w:val="00D67E34"/>
    <w:rsid w:val="00D763C2"/>
    <w:rsid w:val="00D770CE"/>
    <w:rsid w:val="00D81EDB"/>
    <w:rsid w:val="00D9068A"/>
    <w:rsid w:val="00D9644F"/>
    <w:rsid w:val="00D97927"/>
    <w:rsid w:val="00DA4889"/>
    <w:rsid w:val="00DA6111"/>
    <w:rsid w:val="00DA6F02"/>
    <w:rsid w:val="00DB4F7F"/>
    <w:rsid w:val="00DD0109"/>
    <w:rsid w:val="00DD114F"/>
    <w:rsid w:val="00DE299F"/>
    <w:rsid w:val="00DE2E70"/>
    <w:rsid w:val="00DE72BD"/>
    <w:rsid w:val="00DF2237"/>
    <w:rsid w:val="00DF325C"/>
    <w:rsid w:val="00DF3E0C"/>
    <w:rsid w:val="00E000BB"/>
    <w:rsid w:val="00E00BE6"/>
    <w:rsid w:val="00E015D1"/>
    <w:rsid w:val="00E01DEB"/>
    <w:rsid w:val="00E03A50"/>
    <w:rsid w:val="00E11152"/>
    <w:rsid w:val="00E12DC1"/>
    <w:rsid w:val="00E142A0"/>
    <w:rsid w:val="00E14A5B"/>
    <w:rsid w:val="00E1608B"/>
    <w:rsid w:val="00E2308C"/>
    <w:rsid w:val="00E330E8"/>
    <w:rsid w:val="00E355B9"/>
    <w:rsid w:val="00E3710A"/>
    <w:rsid w:val="00E40959"/>
    <w:rsid w:val="00E435E8"/>
    <w:rsid w:val="00E46082"/>
    <w:rsid w:val="00E465B8"/>
    <w:rsid w:val="00E51934"/>
    <w:rsid w:val="00E520FF"/>
    <w:rsid w:val="00E53725"/>
    <w:rsid w:val="00E57F83"/>
    <w:rsid w:val="00E67EA6"/>
    <w:rsid w:val="00E76E1B"/>
    <w:rsid w:val="00E82A40"/>
    <w:rsid w:val="00E8485A"/>
    <w:rsid w:val="00E87BE8"/>
    <w:rsid w:val="00E96209"/>
    <w:rsid w:val="00EA0BD6"/>
    <w:rsid w:val="00EA0BF5"/>
    <w:rsid w:val="00EA7477"/>
    <w:rsid w:val="00EB1D94"/>
    <w:rsid w:val="00EB6848"/>
    <w:rsid w:val="00EC1869"/>
    <w:rsid w:val="00EC21F8"/>
    <w:rsid w:val="00EC2ADA"/>
    <w:rsid w:val="00EC3E23"/>
    <w:rsid w:val="00EC45DF"/>
    <w:rsid w:val="00EC5339"/>
    <w:rsid w:val="00EC6B35"/>
    <w:rsid w:val="00ED3CEC"/>
    <w:rsid w:val="00EE6ED4"/>
    <w:rsid w:val="00EF0A2B"/>
    <w:rsid w:val="00EF299A"/>
    <w:rsid w:val="00EF3C2A"/>
    <w:rsid w:val="00EF4178"/>
    <w:rsid w:val="00EF576B"/>
    <w:rsid w:val="00F00646"/>
    <w:rsid w:val="00F00C6D"/>
    <w:rsid w:val="00F035B9"/>
    <w:rsid w:val="00F03E1C"/>
    <w:rsid w:val="00F0469F"/>
    <w:rsid w:val="00F05467"/>
    <w:rsid w:val="00F21250"/>
    <w:rsid w:val="00F22D35"/>
    <w:rsid w:val="00F355FF"/>
    <w:rsid w:val="00F36684"/>
    <w:rsid w:val="00F371C3"/>
    <w:rsid w:val="00F410AC"/>
    <w:rsid w:val="00F42447"/>
    <w:rsid w:val="00F47A5C"/>
    <w:rsid w:val="00F54DC6"/>
    <w:rsid w:val="00F551CB"/>
    <w:rsid w:val="00F56EB3"/>
    <w:rsid w:val="00F61C7E"/>
    <w:rsid w:val="00F66C2C"/>
    <w:rsid w:val="00F67042"/>
    <w:rsid w:val="00F670FD"/>
    <w:rsid w:val="00F71EB8"/>
    <w:rsid w:val="00F77CEA"/>
    <w:rsid w:val="00F77D0E"/>
    <w:rsid w:val="00F805C8"/>
    <w:rsid w:val="00F81BBE"/>
    <w:rsid w:val="00F81BF5"/>
    <w:rsid w:val="00F8671C"/>
    <w:rsid w:val="00F920AD"/>
    <w:rsid w:val="00F95658"/>
    <w:rsid w:val="00F95B19"/>
    <w:rsid w:val="00F964A4"/>
    <w:rsid w:val="00F969A9"/>
    <w:rsid w:val="00FA1089"/>
    <w:rsid w:val="00FA2183"/>
    <w:rsid w:val="00FA315D"/>
    <w:rsid w:val="00FA7966"/>
    <w:rsid w:val="00FB19BE"/>
    <w:rsid w:val="00FB4696"/>
    <w:rsid w:val="00FB7056"/>
    <w:rsid w:val="00FC03FE"/>
    <w:rsid w:val="00FC19A4"/>
    <w:rsid w:val="00FC38B2"/>
    <w:rsid w:val="00FC6F38"/>
    <w:rsid w:val="00FD0C6C"/>
    <w:rsid w:val="00FD1465"/>
    <w:rsid w:val="00FD19F7"/>
    <w:rsid w:val="00FD5380"/>
    <w:rsid w:val="00FD6B0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B97C5"/>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449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1"/>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TableParagraph">
    <w:name w:val="Table Paragraph"/>
    <w:basedOn w:val="a"/>
    <w:uiPriority w:val="1"/>
    <w:qFormat/>
    <w:rsid w:val="00045097"/>
    <w:pPr>
      <w:adjustRightInd/>
    </w:pPr>
    <w:rPr>
      <w:sz w:val="22"/>
      <w:szCs w:val="22"/>
      <w:lang w:eastAsia="en-US"/>
    </w:rPr>
  </w:style>
  <w:style w:type="character" w:customStyle="1" w:styleId="10">
    <w:name w:val="Неразрешенное упоминание1"/>
    <w:basedOn w:val="a0"/>
    <w:uiPriority w:val="99"/>
    <w:semiHidden/>
    <w:unhideWhenUsed/>
    <w:rsid w:val="006F495A"/>
    <w:rPr>
      <w:color w:val="605E5C"/>
      <w:shd w:val="clear" w:color="auto" w:fill="E1DFDD"/>
    </w:rPr>
  </w:style>
  <w:style w:type="character" w:customStyle="1" w:styleId="20">
    <w:name w:val="Основной текст (2)_"/>
    <w:link w:val="21"/>
    <w:locked/>
    <w:rsid w:val="00FD0C6C"/>
    <w:rPr>
      <w:sz w:val="26"/>
      <w:shd w:val="clear" w:color="auto" w:fill="FFFFFF"/>
    </w:rPr>
  </w:style>
  <w:style w:type="paragraph" w:customStyle="1" w:styleId="21">
    <w:name w:val="Основной текст (2)1"/>
    <w:basedOn w:val="a"/>
    <w:link w:val="20"/>
    <w:rsid w:val="00FD0C6C"/>
    <w:pPr>
      <w:shd w:val="clear" w:color="auto" w:fill="FFFFFF"/>
      <w:autoSpaceDE/>
      <w:autoSpaceDN/>
      <w:adjustRightInd/>
      <w:spacing w:line="271" w:lineRule="exact"/>
      <w:jc w:val="center"/>
    </w:pPr>
    <w:rPr>
      <w:rFonts w:asciiTheme="minorHAnsi" w:eastAsiaTheme="minorHAnsi" w:hAnsiTheme="minorHAnsi" w:cstheme="minorBidi"/>
      <w:sz w:val="26"/>
      <w:szCs w:val="22"/>
      <w:lang w:eastAsia="en-US"/>
    </w:rPr>
  </w:style>
  <w:style w:type="paragraph" w:customStyle="1" w:styleId="Style2">
    <w:name w:val="Style2"/>
    <w:basedOn w:val="a"/>
    <w:rsid w:val="000761EF"/>
    <w:pPr>
      <w:spacing w:line="484" w:lineRule="exact"/>
      <w:ind w:firstLine="715"/>
      <w:jc w:val="both"/>
    </w:pPr>
    <w:rPr>
      <w:sz w:val="24"/>
      <w:szCs w:val="24"/>
    </w:rPr>
  </w:style>
  <w:style w:type="character" w:styleId="af4">
    <w:name w:val="FollowedHyperlink"/>
    <w:basedOn w:val="a0"/>
    <w:uiPriority w:val="99"/>
    <w:semiHidden/>
    <w:unhideWhenUsed/>
    <w:rsid w:val="00985806"/>
    <w:rPr>
      <w:color w:val="800080" w:themeColor="followedHyperlink"/>
      <w:u w:val="single"/>
    </w:rPr>
  </w:style>
  <w:style w:type="character" w:customStyle="1" w:styleId="UnresolvedMention">
    <w:name w:val="Unresolved Mention"/>
    <w:basedOn w:val="a0"/>
    <w:uiPriority w:val="99"/>
    <w:semiHidden/>
    <w:unhideWhenUsed/>
    <w:rsid w:val="003E35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886953">
      <w:bodyDiv w:val="1"/>
      <w:marLeft w:val="0"/>
      <w:marRight w:val="0"/>
      <w:marTop w:val="0"/>
      <w:marBottom w:val="0"/>
      <w:divBdr>
        <w:top w:val="none" w:sz="0" w:space="0" w:color="auto"/>
        <w:left w:val="none" w:sz="0" w:space="0" w:color="auto"/>
        <w:bottom w:val="none" w:sz="0" w:space="0" w:color="auto"/>
        <w:right w:val="none" w:sz="0" w:space="0" w:color="auto"/>
      </w:divBdr>
    </w:div>
    <w:div w:id="362708107">
      <w:bodyDiv w:val="1"/>
      <w:marLeft w:val="0"/>
      <w:marRight w:val="0"/>
      <w:marTop w:val="0"/>
      <w:marBottom w:val="0"/>
      <w:divBdr>
        <w:top w:val="none" w:sz="0" w:space="0" w:color="auto"/>
        <w:left w:val="none" w:sz="0" w:space="0" w:color="auto"/>
        <w:bottom w:val="none" w:sz="0" w:space="0" w:color="auto"/>
        <w:right w:val="none" w:sz="0" w:space="0" w:color="auto"/>
      </w:divBdr>
    </w:div>
    <w:div w:id="600574387">
      <w:bodyDiv w:val="1"/>
      <w:marLeft w:val="0"/>
      <w:marRight w:val="0"/>
      <w:marTop w:val="0"/>
      <w:marBottom w:val="0"/>
      <w:divBdr>
        <w:top w:val="none" w:sz="0" w:space="0" w:color="auto"/>
        <w:left w:val="none" w:sz="0" w:space="0" w:color="auto"/>
        <w:bottom w:val="none" w:sz="0" w:space="0" w:color="auto"/>
        <w:right w:val="none" w:sz="0" w:space="0" w:color="auto"/>
      </w:divBdr>
    </w:div>
    <w:div w:id="657225305">
      <w:bodyDiv w:val="1"/>
      <w:marLeft w:val="0"/>
      <w:marRight w:val="0"/>
      <w:marTop w:val="0"/>
      <w:marBottom w:val="0"/>
      <w:divBdr>
        <w:top w:val="none" w:sz="0" w:space="0" w:color="auto"/>
        <w:left w:val="none" w:sz="0" w:space="0" w:color="auto"/>
        <w:bottom w:val="none" w:sz="0" w:space="0" w:color="auto"/>
        <w:right w:val="none" w:sz="0" w:space="0" w:color="auto"/>
      </w:divBdr>
    </w:div>
    <w:div w:id="711927257">
      <w:bodyDiv w:val="1"/>
      <w:marLeft w:val="0"/>
      <w:marRight w:val="0"/>
      <w:marTop w:val="0"/>
      <w:marBottom w:val="0"/>
      <w:divBdr>
        <w:top w:val="none" w:sz="0" w:space="0" w:color="auto"/>
        <w:left w:val="none" w:sz="0" w:space="0" w:color="auto"/>
        <w:bottom w:val="none" w:sz="0" w:space="0" w:color="auto"/>
        <w:right w:val="none" w:sz="0" w:space="0" w:color="auto"/>
      </w:divBdr>
    </w:div>
    <w:div w:id="773477428">
      <w:bodyDiv w:val="1"/>
      <w:marLeft w:val="0"/>
      <w:marRight w:val="0"/>
      <w:marTop w:val="0"/>
      <w:marBottom w:val="0"/>
      <w:divBdr>
        <w:top w:val="none" w:sz="0" w:space="0" w:color="auto"/>
        <w:left w:val="none" w:sz="0" w:space="0" w:color="auto"/>
        <w:bottom w:val="none" w:sz="0" w:space="0" w:color="auto"/>
        <w:right w:val="none" w:sz="0" w:space="0" w:color="auto"/>
      </w:divBdr>
    </w:div>
    <w:div w:id="800615170">
      <w:bodyDiv w:val="1"/>
      <w:marLeft w:val="0"/>
      <w:marRight w:val="0"/>
      <w:marTop w:val="0"/>
      <w:marBottom w:val="0"/>
      <w:divBdr>
        <w:top w:val="none" w:sz="0" w:space="0" w:color="auto"/>
        <w:left w:val="none" w:sz="0" w:space="0" w:color="auto"/>
        <w:bottom w:val="none" w:sz="0" w:space="0" w:color="auto"/>
        <w:right w:val="none" w:sz="0" w:space="0" w:color="auto"/>
      </w:divBdr>
    </w:div>
    <w:div w:id="893858444">
      <w:bodyDiv w:val="1"/>
      <w:marLeft w:val="0"/>
      <w:marRight w:val="0"/>
      <w:marTop w:val="0"/>
      <w:marBottom w:val="0"/>
      <w:divBdr>
        <w:top w:val="none" w:sz="0" w:space="0" w:color="auto"/>
        <w:left w:val="none" w:sz="0" w:space="0" w:color="auto"/>
        <w:bottom w:val="none" w:sz="0" w:space="0" w:color="auto"/>
        <w:right w:val="none" w:sz="0" w:space="0" w:color="auto"/>
      </w:divBdr>
    </w:div>
    <w:div w:id="1023748421">
      <w:bodyDiv w:val="1"/>
      <w:marLeft w:val="0"/>
      <w:marRight w:val="0"/>
      <w:marTop w:val="0"/>
      <w:marBottom w:val="0"/>
      <w:divBdr>
        <w:top w:val="none" w:sz="0" w:space="0" w:color="auto"/>
        <w:left w:val="none" w:sz="0" w:space="0" w:color="auto"/>
        <w:bottom w:val="none" w:sz="0" w:space="0" w:color="auto"/>
        <w:right w:val="none" w:sz="0" w:space="0" w:color="auto"/>
      </w:divBdr>
    </w:div>
    <w:div w:id="1041855344">
      <w:bodyDiv w:val="1"/>
      <w:marLeft w:val="0"/>
      <w:marRight w:val="0"/>
      <w:marTop w:val="0"/>
      <w:marBottom w:val="0"/>
      <w:divBdr>
        <w:top w:val="none" w:sz="0" w:space="0" w:color="auto"/>
        <w:left w:val="none" w:sz="0" w:space="0" w:color="auto"/>
        <w:bottom w:val="none" w:sz="0" w:space="0" w:color="auto"/>
        <w:right w:val="none" w:sz="0" w:space="0" w:color="auto"/>
      </w:divBdr>
    </w:div>
    <w:div w:id="1049454791">
      <w:bodyDiv w:val="1"/>
      <w:marLeft w:val="0"/>
      <w:marRight w:val="0"/>
      <w:marTop w:val="0"/>
      <w:marBottom w:val="0"/>
      <w:divBdr>
        <w:top w:val="none" w:sz="0" w:space="0" w:color="auto"/>
        <w:left w:val="none" w:sz="0" w:space="0" w:color="auto"/>
        <w:bottom w:val="none" w:sz="0" w:space="0" w:color="auto"/>
        <w:right w:val="none" w:sz="0" w:space="0" w:color="auto"/>
      </w:divBdr>
    </w:div>
    <w:div w:id="1436247399">
      <w:bodyDiv w:val="1"/>
      <w:marLeft w:val="0"/>
      <w:marRight w:val="0"/>
      <w:marTop w:val="0"/>
      <w:marBottom w:val="0"/>
      <w:divBdr>
        <w:top w:val="none" w:sz="0" w:space="0" w:color="auto"/>
        <w:left w:val="none" w:sz="0" w:space="0" w:color="auto"/>
        <w:bottom w:val="none" w:sz="0" w:space="0" w:color="auto"/>
        <w:right w:val="none" w:sz="0" w:space="0" w:color="auto"/>
      </w:divBdr>
    </w:div>
    <w:div w:id="1555116740">
      <w:bodyDiv w:val="1"/>
      <w:marLeft w:val="0"/>
      <w:marRight w:val="0"/>
      <w:marTop w:val="0"/>
      <w:marBottom w:val="0"/>
      <w:divBdr>
        <w:top w:val="none" w:sz="0" w:space="0" w:color="auto"/>
        <w:left w:val="none" w:sz="0" w:space="0" w:color="auto"/>
        <w:bottom w:val="none" w:sz="0" w:space="0" w:color="auto"/>
        <w:right w:val="none" w:sz="0" w:space="0" w:color="auto"/>
      </w:divBdr>
    </w:div>
    <w:div w:id="1651667839">
      <w:bodyDiv w:val="1"/>
      <w:marLeft w:val="0"/>
      <w:marRight w:val="0"/>
      <w:marTop w:val="0"/>
      <w:marBottom w:val="0"/>
      <w:divBdr>
        <w:top w:val="none" w:sz="0" w:space="0" w:color="auto"/>
        <w:left w:val="none" w:sz="0" w:space="0" w:color="auto"/>
        <w:bottom w:val="none" w:sz="0" w:space="0" w:color="auto"/>
        <w:right w:val="none" w:sz="0" w:space="0" w:color="auto"/>
      </w:divBdr>
    </w:div>
    <w:div w:id="1665545666">
      <w:bodyDiv w:val="1"/>
      <w:marLeft w:val="0"/>
      <w:marRight w:val="0"/>
      <w:marTop w:val="0"/>
      <w:marBottom w:val="0"/>
      <w:divBdr>
        <w:top w:val="none" w:sz="0" w:space="0" w:color="auto"/>
        <w:left w:val="none" w:sz="0" w:space="0" w:color="auto"/>
        <w:bottom w:val="none" w:sz="0" w:space="0" w:color="auto"/>
        <w:right w:val="none" w:sz="0" w:space="0" w:color="auto"/>
      </w:divBdr>
    </w:div>
    <w:div w:id="1776241372">
      <w:bodyDiv w:val="1"/>
      <w:marLeft w:val="0"/>
      <w:marRight w:val="0"/>
      <w:marTop w:val="0"/>
      <w:marBottom w:val="0"/>
      <w:divBdr>
        <w:top w:val="none" w:sz="0" w:space="0" w:color="auto"/>
        <w:left w:val="none" w:sz="0" w:space="0" w:color="auto"/>
        <w:bottom w:val="none" w:sz="0" w:space="0" w:color="auto"/>
        <w:right w:val="none" w:sz="0" w:space="0" w:color="auto"/>
      </w:divBdr>
    </w:div>
    <w:div w:id="1842625044">
      <w:bodyDiv w:val="1"/>
      <w:marLeft w:val="0"/>
      <w:marRight w:val="0"/>
      <w:marTop w:val="0"/>
      <w:marBottom w:val="0"/>
      <w:divBdr>
        <w:top w:val="none" w:sz="0" w:space="0" w:color="auto"/>
        <w:left w:val="none" w:sz="0" w:space="0" w:color="auto"/>
        <w:bottom w:val="none" w:sz="0" w:space="0" w:color="auto"/>
        <w:right w:val="none" w:sz="0" w:space="0" w:color="auto"/>
      </w:divBdr>
    </w:div>
    <w:div w:id="1902864351">
      <w:bodyDiv w:val="1"/>
      <w:marLeft w:val="0"/>
      <w:marRight w:val="0"/>
      <w:marTop w:val="0"/>
      <w:marBottom w:val="0"/>
      <w:divBdr>
        <w:top w:val="none" w:sz="0" w:space="0" w:color="auto"/>
        <w:left w:val="none" w:sz="0" w:space="0" w:color="auto"/>
        <w:bottom w:val="none" w:sz="0" w:space="0" w:color="auto"/>
        <w:right w:val="none" w:sz="0" w:space="0" w:color="auto"/>
      </w:divBdr>
    </w:div>
    <w:div w:id="212461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ustoms.ru" TargetMode="External"/><Relationship Id="rId17"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hyperlink" Target="https://urai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nfin.ru" TargetMode="External"/><Relationship Id="rId5" Type="http://schemas.openxmlformats.org/officeDocument/2006/relationships/numbering" Target="numbering.xml"/><Relationship Id="rId15" Type="http://schemas.openxmlformats.org/officeDocument/2006/relationships/hyperlink" Target="http://www.znanium.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biblioclu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3" ma:contentTypeDescription="Создание документа." ma:contentTypeScope="" ma:versionID="cc070709936c203643be899cf9dbe3ca">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d3792e3097a5569e46b71b8607dc42f"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CD913-AD5D-4103-9C01-74328394D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65BE65-8B28-421F-8141-77FD5E036B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C08933-E614-49EE-B101-FE4568702538}">
  <ds:schemaRefs>
    <ds:schemaRef ds:uri="http://schemas.microsoft.com/sharepoint/v3/contenttype/forms"/>
  </ds:schemaRefs>
</ds:datastoreItem>
</file>

<file path=customXml/itemProps4.xml><?xml version="1.0" encoding="utf-8"?>
<ds:datastoreItem xmlns:ds="http://schemas.openxmlformats.org/officeDocument/2006/customXml" ds:itemID="{78C58C95-4BA2-445B-9D9C-5F79D9144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31</Pages>
  <Words>9101</Words>
  <Characters>51880</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10</cp:revision>
  <cp:lastPrinted>2019-04-15T07:43:00Z</cp:lastPrinted>
  <dcterms:created xsi:type="dcterms:W3CDTF">2023-09-19T11:26:00Z</dcterms:created>
  <dcterms:modified xsi:type="dcterms:W3CDTF">2023-12-15T11:28:00Z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